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3550" w:rsidRDefault="004724FC">
      <w:pPr>
        <w:pStyle w:val="a3"/>
        <w:jc w:val="center"/>
      </w:pPr>
      <w:r>
        <w:t>Министерство образования и науки Республики Казахстан</w:t>
      </w:r>
    </w:p>
    <w:p w:rsidR="00223550" w:rsidRDefault="00223550">
      <w:pPr>
        <w:pStyle w:val="a3"/>
      </w:pPr>
    </w:p>
    <w:p w:rsidR="00223550" w:rsidRDefault="004724FC">
      <w:pPr>
        <w:pStyle w:val="a3"/>
        <w:jc w:val="center"/>
      </w:pPr>
      <w:r>
        <w:t>ВКТУ им.Д.Серикбаева</w:t>
      </w:r>
    </w:p>
    <w:p w:rsidR="00223550" w:rsidRDefault="00223550">
      <w:pPr>
        <w:pStyle w:val="a3"/>
      </w:pPr>
    </w:p>
    <w:p w:rsidR="00223550" w:rsidRDefault="00223550">
      <w:pPr>
        <w:pStyle w:val="a3"/>
      </w:pPr>
    </w:p>
    <w:p w:rsidR="00223550" w:rsidRDefault="004724FC">
      <w:pPr>
        <w:pStyle w:val="a3"/>
        <w:ind w:left="6100"/>
      </w:pPr>
      <w:r>
        <w:t>УТВЕРЖДАЮ:</w:t>
      </w:r>
    </w:p>
    <w:p w:rsidR="00223550" w:rsidRDefault="004724FC">
      <w:pPr>
        <w:pStyle w:val="a3"/>
        <w:ind w:left="6100"/>
      </w:pPr>
      <w:r>
        <w:t>Декан ШТиАЭ:</w:t>
      </w:r>
    </w:p>
    <w:p w:rsidR="00223550" w:rsidRDefault="004724FC">
      <w:pPr>
        <w:pStyle w:val="a3"/>
        <w:ind w:left="6100"/>
      </w:pPr>
      <w:r>
        <w:t>_____________ Сегеда Т.А.</w:t>
      </w:r>
    </w:p>
    <w:p w:rsidR="00223550" w:rsidRDefault="004724FC">
      <w:pPr>
        <w:pStyle w:val="a3"/>
        <w:ind w:left="6100"/>
      </w:pPr>
      <w:r>
        <w:t>_____________ 20</w:t>
      </w:r>
      <w:permStart w:id="0" w:edGrp="everyone"/>
      <w:r>
        <w:t>00</w:t>
      </w:r>
      <w:permEnd w:id="0"/>
      <w:r>
        <w:t xml:space="preserve"> г.</w:t>
      </w:r>
    </w:p>
    <w:p w:rsidR="00223550" w:rsidRDefault="00223550">
      <w:pPr>
        <w:pStyle w:val="a3"/>
      </w:pPr>
    </w:p>
    <w:p w:rsidR="00223550" w:rsidRDefault="00223550">
      <w:pPr>
        <w:pStyle w:val="a3"/>
      </w:pPr>
    </w:p>
    <w:p w:rsidR="00223550" w:rsidRDefault="00223550">
      <w:pPr>
        <w:pStyle w:val="a3"/>
      </w:pPr>
    </w:p>
    <w:p w:rsidR="00223550" w:rsidRDefault="00223550">
      <w:pPr>
        <w:pStyle w:val="a3"/>
      </w:pPr>
    </w:p>
    <w:p w:rsidR="00223550" w:rsidRDefault="004724FC">
      <w:pPr>
        <w:pStyle w:val="a3"/>
        <w:jc w:val="center"/>
      </w:pPr>
      <w:r>
        <w:rPr>
          <w:b/>
        </w:rPr>
        <w:t>ПРОЕКТИРОВАНИЕ КОТЕЛЬНЫХ</w:t>
      </w:r>
    </w:p>
    <w:p w:rsidR="00223550" w:rsidRDefault="004724FC">
      <w:pPr>
        <w:pStyle w:val="a3"/>
        <w:jc w:val="center"/>
      </w:pPr>
      <w:r>
        <w:t>Рабочая учебная программа (силлабус)</w:t>
      </w:r>
    </w:p>
    <w:p w:rsidR="00223550" w:rsidRDefault="00223550">
      <w:pPr>
        <w:pStyle w:val="a3"/>
      </w:pPr>
    </w:p>
    <w:p w:rsidR="00223550" w:rsidRDefault="00223550">
      <w:pPr>
        <w:pStyle w:val="a3"/>
      </w:pPr>
      <w:permStart w:id="1" w:edGrp="none"/>
    </w:p>
    <w:p w:rsidR="00223550" w:rsidRDefault="00223550">
      <w:pPr>
        <w:pStyle w:val="a3"/>
      </w:pPr>
    </w:p>
    <w:p w:rsidR="00223550" w:rsidRDefault="00223550">
      <w:pPr>
        <w:pStyle w:val="a3"/>
      </w:pPr>
    </w:p>
    <w:p w:rsidR="00223550" w:rsidRDefault="004724FC">
      <w:pPr>
        <w:pStyle w:val="a3"/>
      </w:pPr>
      <w:r>
        <w:t xml:space="preserve">Образовательная программа: 6B07103 </w:t>
      </w:r>
      <w:r>
        <w:t>Теплоэнергетика</w:t>
      </w:r>
    </w:p>
    <w:p w:rsidR="00223550" w:rsidRDefault="004724FC">
      <w:pPr>
        <w:pStyle w:val="a3"/>
      </w:pPr>
      <w:r>
        <w:t>Код дисциплины: PK4308</w:t>
      </w:r>
    </w:p>
    <w:p w:rsidR="00223550" w:rsidRDefault="004724FC">
      <w:pPr>
        <w:pStyle w:val="a3"/>
      </w:pPr>
      <w:r>
        <w:t>Количество кредитов: 5</w:t>
      </w:r>
    </w:p>
    <w:p w:rsidR="00223550" w:rsidRDefault="004724FC">
      <w:pPr>
        <w:pStyle w:val="a3"/>
      </w:pPr>
      <w:r>
        <w:t>Цикл: ПД</w:t>
      </w:r>
    </w:p>
    <w:p w:rsidR="00223550" w:rsidRDefault="004724FC">
      <w:pPr>
        <w:pStyle w:val="a3"/>
      </w:pPr>
      <w:r>
        <w:t>Компонент: КВ</w:t>
      </w:r>
    </w:p>
    <w:p w:rsidR="00223550" w:rsidRDefault="00223550">
      <w:pPr>
        <w:pStyle w:val="a3"/>
      </w:pPr>
    </w:p>
    <w:p w:rsidR="00223550" w:rsidRDefault="00223550">
      <w:pPr>
        <w:pStyle w:val="a3"/>
      </w:pPr>
    </w:p>
    <w:p w:rsidR="00223550" w:rsidRDefault="00223550">
      <w:pPr>
        <w:pStyle w:val="a3"/>
      </w:pPr>
    </w:p>
    <w:p w:rsidR="00223550" w:rsidRDefault="00223550">
      <w:pPr>
        <w:pStyle w:val="a3"/>
      </w:pPr>
    </w:p>
    <w:p w:rsidR="00223550" w:rsidRDefault="00223550">
      <w:pPr>
        <w:pStyle w:val="a3"/>
      </w:pPr>
    </w:p>
    <w:p w:rsidR="00223550" w:rsidRDefault="00223550">
      <w:pPr>
        <w:pStyle w:val="a3"/>
      </w:pPr>
    </w:p>
    <w:p w:rsidR="00223550" w:rsidRDefault="00223550">
      <w:pPr>
        <w:pStyle w:val="a3"/>
      </w:pPr>
    </w:p>
    <w:p w:rsidR="00223550" w:rsidRDefault="00223550">
      <w:pPr>
        <w:pStyle w:val="a3"/>
      </w:pPr>
    </w:p>
    <w:p w:rsidR="00223550" w:rsidRDefault="00223550">
      <w:pPr>
        <w:pStyle w:val="a3"/>
      </w:pPr>
    </w:p>
    <w:p w:rsidR="00223550" w:rsidRDefault="00223550">
      <w:pPr>
        <w:pStyle w:val="a3"/>
      </w:pPr>
    </w:p>
    <w:p w:rsidR="00223550" w:rsidRDefault="00223550">
      <w:pPr>
        <w:pStyle w:val="a3"/>
      </w:pPr>
    </w:p>
    <w:p w:rsidR="00223550" w:rsidRDefault="00223550">
      <w:pPr>
        <w:pStyle w:val="a3"/>
      </w:pPr>
    </w:p>
    <w:permEnd w:id="1"/>
    <w:p w:rsidR="00223550" w:rsidRDefault="00223550">
      <w:pPr>
        <w:pStyle w:val="a3"/>
      </w:pPr>
    </w:p>
    <w:p w:rsidR="00223550" w:rsidRDefault="004724FC">
      <w:pPr>
        <w:pStyle w:val="a3"/>
        <w:jc w:val="center"/>
      </w:pPr>
      <w:r>
        <w:t>Усть-Каменогорск, 20</w:t>
      </w:r>
      <w:permStart w:id="2" w:edGrp="everyone"/>
      <w:r>
        <w:t>00</w:t>
      </w:r>
      <w:permEnd w:id="2"/>
      <w:r>
        <w:br w:type="page"/>
      </w:r>
    </w:p>
    <w:p w:rsidR="00223550" w:rsidRDefault="004724FC">
      <w:pPr>
        <w:pStyle w:val="a3"/>
        <w:ind w:firstLine="567"/>
      </w:pPr>
      <w:r>
        <w:lastRenderedPageBreak/>
        <w:t xml:space="preserve">Рабочая учебная программа (силлабус) разработана в школе «ШТиАЭ» на основании Государственного общеобразовательного стандарта высшего </w:t>
      </w:r>
      <w:r>
        <w:t>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</w:t>
      </w:r>
      <w:r>
        <w:t>, Каталога элективных дисциплин.</w:t>
      </w:r>
    </w:p>
    <w:p w:rsidR="00223550" w:rsidRDefault="00223550">
      <w:pPr>
        <w:pStyle w:val="a3"/>
      </w:pPr>
    </w:p>
    <w:p w:rsidR="00223550" w:rsidRDefault="004724FC">
      <w:pPr>
        <w:pStyle w:val="a3"/>
      </w:pPr>
      <w:r>
        <w:t>Одобрено учебно-методическим советом школы</w:t>
      </w:r>
    </w:p>
    <w:p w:rsidR="00223550" w:rsidRDefault="00223550">
      <w:pPr>
        <w:pStyle w:val="a3"/>
      </w:pPr>
    </w:p>
    <w:p w:rsidR="00223550" w:rsidRDefault="004724FC">
      <w:pPr>
        <w:pStyle w:val="a3"/>
        <w:tabs>
          <w:tab w:val="left" w:pos="6500"/>
        </w:tabs>
      </w:pPr>
      <w:r>
        <w:t>Председатель</w:t>
      </w:r>
      <w:r>
        <w:tab/>
      </w:r>
      <w:permStart w:id="3" w:edGrp="everyone"/>
      <w:r>
        <w:t>ФИО</w:t>
      </w:r>
      <w:permEnd w:id="3"/>
    </w:p>
    <w:p w:rsidR="00223550" w:rsidRDefault="004724FC">
      <w:pPr>
        <w:pStyle w:val="a3"/>
      </w:pPr>
      <w:r>
        <w:t xml:space="preserve">Дата    </w:t>
      </w:r>
      <w:permStart w:id="4" w:edGrp="everyone"/>
      <w:r>
        <w:t>00.00.2000</w:t>
      </w:r>
      <w:permEnd w:id="4"/>
      <w:r>
        <w:t xml:space="preserve"> г.   протокол </w:t>
      </w:r>
      <w:permStart w:id="5" w:edGrp="everyone"/>
      <w:r>
        <w:t>00</w:t>
      </w:r>
      <w:permEnd w:id="5"/>
    </w:p>
    <w:p w:rsidR="00223550" w:rsidRDefault="00223550">
      <w:pPr>
        <w:pStyle w:val="a3"/>
      </w:pPr>
    </w:p>
    <w:p w:rsidR="00223550" w:rsidRDefault="004724FC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Сарсенова А.А.</w:t>
      </w:r>
    </w:p>
    <w:p w:rsidR="00223550" w:rsidRDefault="004724FC">
      <w:pPr>
        <w:pStyle w:val="a3"/>
        <w:tabs>
          <w:tab w:val="left" w:pos="6500"/>
        </w:tabs>
        <w:ind w:left="6500" w:hanging="6500"/>
        <w:jc w:val="left"/>
      </w:pPr>
      <w:r>
        <w:tab/>
        <w:t>6B07103</w:t>
      </w:r>
    </w:p>
    <w:p w:rsidR="00223550" w:rsidRDefault="00223550">
      <w:pPr>
        <w:pStyle w:val="a3"/>
      </w:pPr>
    </w:p>
    <w:p w:rsidR="00223550" w:rsidRDefault="004724FC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</w:r>
      <w:permStart w:id="6" w:edGrp="everyone"/>
      <w:r>
        <w:t>Галкин С.В.</w:t>
      </w:r>
      <w:permEnd w:id="6"/>
    </w:p>
    <w:p w:rsidR="00223550" w:rsidRDefault="004724FC">
      <w:pPr>
        <w:pStyle w:val="a3"/>
        <w:tabs>
          <w:tab w:val="left" w:pos="6500"/>
        </w:tabs>
        <w:ind w:left="6500" w:hanging="6500"/>
        <w:jc w:val="left"/>
      </w:pPr>
      <w:r>
        <w:t>(ФИО, должность)</w:t>
      </w:r>
      <w:r>
        <w:tab/>
      </w:r>
      <w:permStart w:id="7" w:edGrp="everyone"/>
      <w:r>
        <w:t>Старший преподавател</w:t>
      </w:r>
      <w:r>
        <w:t>ь</w:t>
      </w:r>
      <w:permEnd w:id="7"/>
    </w:p>
    <w:p w:rsidR="00223550" w:rsidRDefault="004724FC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8" w:edGrp="everyone"/>
      <w:r>
        <w:t>Каримов Е.К.</w:t>
      </w:r>
      <w:permEnd w:id="8"/>
    </w:p>
    <w:p w:rsidR="00223550" w:rsidRDefault="004724FC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9" w:edGrp="everyone"/>
      <w:r>
        <w:t>Старший преподаватель</w:t>
      </w:r>
      <w:permEnd w:id="9"/>
    </w:p>
    <w:p w:rsidR="00223550" w:rsidRDefault="004724FC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10" w:edGrp="everyone"/>
      <w:r>
        <w:t>Нургалиева А.Т.</w:t>
      </w:r>
      <w:permEnd w:id="10"/>
    </w:p>
    <w:p w:rsidR="00223550" w:rsidRDefault="004724FC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11" w:edGrp="everyone"/>
      <w:r>
        <w:t>Старший преподаватель</w:t>
      </w:r>
      <w:permEnd w:id="11"/>
    </w:p>
    <w:p w:rsidR="00223550" w:rsidRDefault="00223550">
      <w:pPr>
        <w:pStyle w:val="a3"/>
      </w:pPr>
    </w:p>
    <w:p w:rsidR="00223550" w:rsidRDefault="00223550">
      <w:pPr>
        <w:pStyle w:val="a3"/>
      </w:pPr>
    </w:p>
    <w:p w:rsidR="00223550" w:rsidRDefault="004724FC">
      <w:pPr>
        <w:pStyle w:val="a3"/>
      </w:pPr>
      <w:r>
        <w:br w:type="page"/>
      </w:r>
    </w:p>
    <w:p w:rsidR="00223550" w:rsidRDefault="004724FC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223550" w:rsidRDefault="00223550">
      <w:pPr>
        <w:pStyle w:val="a3"/>
      </w:pPr>
    </w:p>
    <w:p w:rsidR="00223550" w:rsidRDefault="004724FC">
      <w:pPr>
        <w:pStyle w:val="a3"/>
        <w:jc w:val="center"/>
      </w:pPr>
      <w:r>
        <w:rPr>
          <w:b/>
        </w:rPr>
        <w:t>1.1 Краткое описание дисциплины</w:t>
      </w:r>
    </w:p>
    <w:p w:rsidR="00223550" w:rsidRDefault="00223550">
      <w:pPr>
        <w:pStyle w:val="a3"/>
      </w:pPr>
    </w:p>
    <w:p w:rsidR="00223550" w:rsidRDefault="004724FC">
      <w:pPr>
        <w:pStyle w:val="a3"/>
        <w:ind w:firstLine="567"/>
      </w:pPr>
      <w:permStart w:id="12" w:edGrp="none"/>
      <w:r>
        <w:t xml:space="preserve">Проектирование котельных предполагает приобретение студентами знаний, необходимых </w:t>
      </w:r>
      <w:r>
        <w:t>при разработке проектов, рабочих чертежей и графиков, проектной и технической документации на строительство систем теплогазоснабжения, вентиляции и кондиционирования воздуха наружных сетей теплоснабжения, теплогенерирующих установок, подготовка специалиста</w:t>
      </w:r>
      <w:r>
        <w:t xml:space="preserve"> в области проектирования систем теплогазоснабжения и вентиляции.</w:t>
      </w:r>
    </w:p>
    <w:permEnd w:id="12"/>
    <w:p w:rsidR="00223550" w:rsidRDefault="00223550">
      <w:pPr>
        <w:pStyle w:val="a3"/>
      </w:pPr>
    </w:p>
    <w:p w:rsidR="00223550" w:rsidRDefault="004724FC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223550" w:rsidRDefault="00223550">
      <w:pPr>
        <w:pStyle w:val="a3"/>
      </w:pPr>
    </w:p>
    <w:p w:rsidR="00223550" w:rsidRDefault="004724FC">
      <w:pPr>
        <w:pStyle w:val="a3"/>
        <w:ind w:firstLine="567"/>
      </w:pPr>
      <w:permStart w:id="13" w:edGrp="none"/>
      <w:r>
        <w:t>Цель изучения дисциплины:</w:t>
      </w:r>
    </w:p>
    <w:p w:rsidR="00223550" w:rsidRDefault="004724FC">
      <w:pPr>
        <w:pStyle w:val="a3"/>
        <w:ind w:firstLine="567"/>
      </w:pPr>
      <w:r>
        <w:t>Цели изучения дисциплины: формирование у студентов знаний по организации проектирования для дальнейшего использования при ра</w:t>
      </w:r>
      <w:r>
        <w:t>боте над курсовыми проектами, при дипломном проектировании и использовании профессиональной деятельности.</w:t>
      </w:r>
    </w:p>
    <w:p w:rsidR="00223550" w:rsidRDefault="00223550">
      <w:pPr>
        <w:pStyle w:val="a3"/>
      </w:pPr>
    </w:p>
    <w:p w:rsidR="00223550" w:rsidRDefault="004724FC">
      <w:pPr>
        <w:pStyle w:val="a3"/>
        <w:ind w:firstLine="567"/>
      </w:pPr>
      <w:r>
        <w:t>Задачи изучения дисциплины:</w:t>
      </w:r>
    </w:p>
    <w:p w:rsidR="00223550" w:rsidRDefault="004724FC">
      <w:pPr>
        <w:pStyle w:val="a3"/>
        <w:ind w:firstLine="567"/>
      </w:pPr>
      <w:r>
        <w:t xml:space="preserve">- Задача дисциплины «Проектирование котельных» состоит в том, чтобы дать необходимые сведения в области проектирования и </w:t>
      </w:r>
      <w:r>
        <w:t>строительства, организации и технологии строительного производства.</w:t>
      </w:r>
    </w:p>
    <w:permEnd w:id="13"/>
    <w:p w:rsidR="00223550" w:rsidRDefault="00223550">
      <w:pPr>
        <w:pStyle w:val="a3"/>
      </w:pPr>
    </w:p>
    <w:p w:rsidR="00223550" w:rsidRDefault="004724FC">
      <w:pPr>
        <w:pStyle w:val="a3"/>
        <w:jc w:val="center"/>
      </w:pPr>
      <w:r>
        <w:rPr>
          <w:b/>
        </w:rPr>
        <w:t>1.3 Результаты обучения</w:t>
      </w:r>
    </w:p>
    <w:p w:rsidR="00223550" w:rsidRDefault="00223550">
      <w:pPr>
        <w:pStyle w:val="a3"/>
      </w:pPr>
    </w:p>
    <w:p w:rsidR="00223550" w:rsidRDefault="004724FC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223550" w:rsidRDefault="00223550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2168"/>
        <w:gridCol w:w="3904"/>
        <w:gridCol w:w="3616"/>
      </w:tblGrid>
      <w:tr w:rsidR="00223550">
        <w:trPr>
          <w:tblHeader/>
        </w:trPr>
        <w:tc>
          <w:tcPr>
            <w:tcW w:w="1119" w:type="pct"/>
            <w:vMerge w:val="restart"/>
          </w:tcPr>
          <w:p w:rsidR="00223550" w:rsidRDefault="004724FC">
            <w:pPr>
              <w:pStyle w:val="a3"/>
              <w:jc w:val="center"/>
            </w:pPr>
            <w:r>
              <w:t>Формируемые ключевые компе</w:t>
            </w:r>
            <w:r>
              <w:t>тенции</w:t>
            </w:r>
          </w:p>
        </w:tc>
        <w:tc>
          <w:tcPr>
            <w:tcW w:w="0" w:type="auto"/>
            <w:gridSpan w:val="2"/>
          </w:tcPr>
          <w:p w:rsidR="00223550" w:rsidRDefault="004724FC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223550">
        <w:trPr>
          <w:tblHeader/>
        </w:trPr>
        <w:tc>
          <w:tcPr>
            <w:tcW w:w="0" w:type="auto"/>
            <w:vMerge/>
          </w:tcPr>
          <w:p w:rsidR="00223550" w:rsidRDefault="00223550">
            <w:pPr>
              <w:pStyle w:val="a3"/>
            </w:pPr>
          </w:p>
        </w:tc>
        <w:tc>
          <w:tcPr>
            <w:tcW w:w="2015" w:type="pct"/>
          </w:tcPr>
          <w:p w:rsidR="00223550" w:rsidRDefault="004724FC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223550" w:rsidRDefault="004724FC">
            <w:pPr>
              <w:pStyle w:val="a3"/>
              <w:jc w:val="center"/>
            </w:pPr>
            <w:r>
              <w:t>дисциплины</w:t>
            </w:r>
          </w:p>
        </w:tc>
      </w:tr>
      <w:tr w:rsidR="00223550">
        <w:tc>
          <w:tcPr>
            <w:tcW w:w="0" w:type="auto"/>
            <w:vMerge w:val="restart"/>
          </w:tcPr>
          <w:p w:rsidR="00223550" w:rsidRDefault="004724FC">
            <w:pPr>
              <w:pStyle w:val="a3"/>
              <w:jc w:val="center"/>
            </w:pPr>
            <w:r>
              <w:rPr>
                <w:sz w:val="20"/>
              </w:rPr>
              <w:t xml:space="preserve">КК8  - Способность проводить расчеты по типовым методикам, проектировать технологическое оборудование с использованием стандартных средств автоматизации </w:t>
            </w:r>
            <w:r>
              <w:rPr>
                <w:sz w:val="20"/>
              </w:rPr>
              <w:t>проектирования в соответствии с техническим заданием.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</w:pPr>
            <w:r>
              <w:rPr>
                <w:sz w:val="20"/>
              </w:rPr>
              <w:t>РО15 - Способность участвовать в сборе и анализе исходных данных для проектирования энергетических объектов  с использованием  средств автоматизации  в соответствии с техническим заданием.</w:t>
            </w:r>
          </w:p>
        </w:tc>
        <w:tc>
          <w:tcPr>
            <w:tcW w:w="0" w:type="auto"/>
            <w:vMerge w:val="restart"/>
          </w:tcPr>
          <w:p w:rsidR="00223550" w:rsidRDefault="004724FC">
            <w:pPr>
              <w:pStyle w:val="a3"/>
              <w:ind w:firstLine="567"/>
            </w:pPr>
            <w:permStart w:id="14" w:edGrp="none"/>
            <w:r>
              <w:rPr>
                <w:sz w:val="20"/>
              </w:rPr>
              <w:t xml:space="preserve">- знать и </w:t>
            </w:r>
            <w:r>
              <w:rPr>
                <w:sz w:val="20"/>
              </w:rPr>
              <w:t>понимать основные положения проектирония котельной</w:t>
            </w:r>
          </w:p>
          <w:p w:rsidR="00223550" w:rsidRDefault="004724FC">
            <w:pPr>
              <w:pStyle w:val="a3"/>
              <w:ind w:firstLine="567"/>
            </w:pPr>
            <w:r>
              <w:rPr>
                <w:sz w:val="20"/>
              </w:rPr>
              <w:t>- Уметь проводить расчеты по типовым методикам и уметь применять полученные знания на практике</w:t>
            </w:r>
          </w:p>
          <w:p w:rsidR="00223550" w:rsidRDefault="004724FC">
            <w:pPr>
              <w:pStyle w:val="a3"/>
              <w:ind w:firstLine="567"/>
            </w:pPr>
            <w:r>
              <w:rPr>
                <w:sz w:val="20"/>
              </w:rPr>
              <w:t>- Соблюдать экологическую безопасности на производстве, участвовать в разработке и осуществлении экозащитных м</w:t>
            </w:r>
            <w:r>
              <w:rPr>
                <w:sz w:val="20"/>
              </w:rPr>
              <w:t>ероприятий и мероприятий по энерго- и ресурсосбережению на производстве</w:t>
            </w:r>
          </w:p>
          <w:p w:rsidR="00223550" w:rsidRDefault="004724FC">
            <w:pPr>
              <w:pStyle w:val="a3"/>
              <w:ind w:firstLine="567"/>
            </w:pPr>
            <w:r>
              <w:rPr>
                <w:sz w:val="20"/>
              </w:rPr>
              <w:t>- Уметь подготовить котлы к работе. Растопка котла. Пуск котла из холодного и горячего состояний. Обслуживание котла во время работы. Останов котла в ремонт, в резерв. Теплотехнические</w:t>
            </w:r>
            <w:r>
              <w:rPr>
                <w:sz w:val="20"/>
              </w:rPr>
              <w:t xml:space="preserve"> испытания котельных установок</w:t>
            </w:r>
          </w:p>
          <w:p w:rsidR="00223550" w:rsidRDefault="004724FC">
            <w:pPr>
              <w:pStyle w:val="a3"/>
              <w:ind w:firstLine="567"/>
            </w:pPr>
            <w:r>
              <w:rPr>
                <w:sz w:val="20"/>
              </w:rPr>
              <w:t>- Знать и уметь определять тепловые потери. Определение КПД ПГ. Определение температуры дымовых газов на выходе из топки</w:t>
            </w:r>
          </w:p>
        </w:tc>
        <w:permEnd w:id="14"/>
      </w:tr>
      <w:tr w:rsidR="00223550">
        <w:tc>
          <w:tcPr>
            <w:tcW w:w="0" w:type="auto"/>
            <w:vMerge w:val="restart"/>
          </w:tcPr>
          <w:p w:rsidR="00223550" w:rsidRDefault="004724FC">
            <w:pPr>
              <w:pStyle w:val="a3"/>
              <w:jc w:val="center"/>
            </w:pPr>
            <w:r>
              <w:rPr>
                <w:sz w:val="20"/>
              </w:rPr>
              <w:t>КК10 - Способность к участию в организации метрологического обеспечения технологических процессов при и</w:t>
            </w:r>
            <w:r>
              <w:rPr>
                <w:sz w:val="20"/>
              </w:rPr>
              <w:t xml:space="preserve">спользовании типовых методов контроля режимов работы </w:t>
            </w:r>
            <w:r>
              <w:rPr>
                <w:sz w:val="20"/>
              </w:rPr>
              <w:lastRenderedPageBreak/>
              <w:t>технологического оборудования обеспечивать и  планировать  мероприятия  по энерго- и ресурсосбережению на производстве.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</w:pPr>
            <w:r>
              <w:rPr>
                <w:sz w:val="20"/>
              </w:rPr>
              <w:lastRenderedPageBreak/>
              <w:t>РО20 - Способность участвовать в сборе и анализе исходных данных для проектирования</w:t>
            </w:r>
            <w:r>
              <w:rPr>
                <w:sz w:val="20"/>
              </w:rPr>
              <w:t xml:space="preserve"> энергообъектов и их элементов в соответствии с нормативной документацией.</w:t>
            </w:r>
          </w:p>
        </w:tc>
        <w:tc>
          <w:tcPr>
            <w:tcW w:w="0" w:type="auto"/>
            <w:vMerge/>
          </w:tcPr>
          <w:p w:rsidR="00223550" w:rsidRDefault="00223550">
            <w:pPr>
              <w:pStyle w:val="a3"/>
            </w:pPr>
          </w:p>
        </w:tc>
      </w:tr>
    </w:tbl>
    <w:p w:rsidR="00223550" w:rsidRDefault="00223550">
      <w:pPr>
        <w:pStyle w:val="a3"/>
      </w:pPr>
    </w:p>
    <w:p w:rsidR="00223550" w:rsidRDefault="004724FC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223550" w:rsidRDefault="00223550">
      <w:pPr>
        <w:pStyle w:val="a3"/>
      </w:pPr>
    </w:p>
    <w:p w:rsidR="00223550" w:rsidRDefault="004724FC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223550" w:rsidRDefault="00223550">
      <w:pPr>
        <w:pStyle w:val="a3"/>
      </w:pPr>
    </w:p>
    <w:p w:rsidR="00223550" w:rsidRDefault="004724FC">
      <w:pPr>
        <w:pStyle w:val="a3"/>
        <w:ind w:firstLine="567"/>
      </w:pPr>
      <w:r>
        <w:t xml:space="preserve">При проведении учебных занятий предусматривается использование </w:t>
      </w:r>
      <w:r>
        <w:t>следующих образовательных технологий:</w:t>
      </w:r>
    </w:p>
    <w:p w:rsidR="00223550" w:rsidRDefault="004724FC">
      <w:pPr>
        <w:pStyle w:val="a3"/>
        <w:ind w:firstLine="567"/>
      </w:pPr>
      <w:permStart w:id="15" w:edGrp="none"/>
      <w:r>
        <w:t>- В условиях кредитной технологии обучения занятия должны проводиться преимущественно в активных и творческих формах. В числе эффективных педагогических методик и технологий, способствующих вовлечению обучающихся в пои</w:t>
      </w:r>
      <w:r>
        <w:t>ск и управление знаниями, приобретению опыта самостоятельного решения задач, следует выделить: - технология проблемно- и проектно-ориентированного обучения; - технологии учебно-исследовательской деятельности; - коммуникативные технологии (дискуссия, пресс-</w:t>
      </w:r>
      <w:r>
        <w:t>конференция, мозговой штурм, учебные дебаты и другие активные формы и методы); - метод кейсов (анализ ситуации); - игровые технологии, в рамках которых обучающиеся участвуют в деловых, ролевых, имитационных играх; - информационно-коммуникационные (в том чи</w:t>
      </w:r>
      <w:r>
        <w:t>сле дистанционные образовательные) технологии.</w:t>
      </w:r>
    </w:p>
    <w:permEnd w:id="15"/>
    <w:p w:rsidR="00223550" w:rsidRDefault="00223550">
      <w:pPr>
        <w:pStyle w:val="a3"/>
      </w:pPr>
    </w:p>
    <w:p w:rsidR="00223550" w:rsidRDefault="004724FC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223550" w:rsidRDefault="00223550">
      <w:pPr>
        <w:pStyle w:val="a3"/>
      </w:pPr>
    </w:p>
    <w:p w:rsidR="00223550" w:rsidRDefault="004724FC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</w:t>
      </w:r>
      <w:r>
        <w:t>ьные технологии:</w:t>
      </w:r>
    </w:p>
    <w:p w:rsidR="00223550" w:rsidRDefault="004724FC">
      <w:pPr>
        <w:pStyle w:val="a3"/>
        <w:ind w:firstLine="567"/>
      </w:pPr>
      <w:permStart w:id="16" w:edGrp="none"/>
      <w:r>
        <w:t>- При обучении лиц с ограниченными возможностями здоровья предполагается использование при организации образовательной деятельности адаптивных образовательных технологий (инклюзивное обучение) с учетом особенностей их психофизического разв</w:t>
      </w:r>
      <w:r>
        <w:t>ития, индивидуальных возможностей и при необходимости обеспечивающая коррекцию нарушений развития и социальную адаптацию указанных лиц. Адаптивные образовательные технологии: предоставление специальных учебных пособий и дидактических материалов, специальны</w:t>
      </w:r>
      <w:r>
        <w:t>х технических средств обучения коллективного и индивидуального пользования, предоставление услуг ассистента (помощника), оказывающего обучающимся необходимую техническую помощь, и т. п. Дистанционные образовательные технологии должны предусматривать возмож</w:t>
      </w:r>
      <w:r>
        <w:t>ность приема-передачи информации в доступных для них формах. Для контактной и самостоятельной работы рекомендуется использование мультимедийных комплексов, электронных учебников и учебных пособий, адаптированных к ограничениям здоровья обучающихся.</w:t>
      </w:r>
    </w:p>
    <w:permEnd w:id="16"/>
    <w:p w:rsidR="00223550" w:rsidRDefault="00223550">
      <w:pPr>
        <w:pStyle w:val="a3"/>
      </w:pPr>
    </w:p>
    <w:p w:rsidR="00223550" w:rsidRDefault="004724FC">
      <w:pPr>
        <w:pStyle w:val="a3"/>
        <w:jc w:val="center"/>
      </w:pPr>
      <w:r>
        <w:rPr>
          <w:b/>
        </w:rPr>
        <w:t xml:space="preserve">1.4.3 </w:t>
      </w:r>
      <w:r>
        <w:rPr>
          <w:b/>
        </w:rPr>
        <w:t>Формат обучения</w:t>
      </w:r>
    </w:p>
    <w:p w:rsidR="00223550" w:rsidRDefault="00223550">
      <w:pPr>
        <w:pStyle w:val="a3"/>
      </w:pPr>
    </w:p>
    <w:p w:rsidR="00223550" w:rsidRDefault="00223550">
      <w:pPr>
        <w:pStyle w:val="a3"/>
      </w:pPr>
    </w:p>
    <w:p w:rsidR="00223550" w:rsidRDefault="004724FC">
      <w:pPr>
        <w:pStyle w:val="a3"/>
        <w:jc w:val="center"/>
      </w:pPr>
      <w:r>
        <w:rPr>
          <w:b/>
        </w:rPr>
        <w:lastRenderedPageBreak/>
        <w:t>1.5 Пререквизиты</w:t>
      </w:r>
    </w:p>
    <w:p w:rsidR="00223550" w:rsidRDefault="00223550">
      <w:pPr>
        <w:pStyle w:val="a3"/>
      </w:pPr>
    </w:p>
    <w:p w:rsidR="00223550" w:rsidRDefault="004724FC">
      <w:pPr>
        <w:pStyle w:val="a3"/>
        <w:ind w:firstLine="567"/>
      </w:pPr>
      <w:permStart w:id="17" w:edGrp="none"/>
      <w:r>
        <w:t>- Системы теплоснабжения</w:t>
      </w:r>
    </w:p>
    <w:permEnd w:id="17"/>
    <w:p w:rsidR="00223550" w:rsidRDefault="00223550">
      <w:pPr>
        <w:pStyle w:val="a3"/>
      </w:pPr>
    </w:p>
    <w:p w:rsidR="00223550" w:rsidRDefault="004724FC">
      <w:pPr>
        <w:pStyle w:val="a3"/>
        <w:jc w:val="center"/>
      </w:pPr>
      <w:r>
        <w:rPr>
          <w:b/>
        </w:rPr>
        <w:t>1.6 Постреквизиты</w:t>
      </w:r>
    </w:p>
    <w:p w:rsidR="00223550" w:rsidRDefault="00223550">
      <w:pPr>
        <w:pStyle w:val="a3"/>
      </w:pPr>
    </w:p>
    <w:p w:rsidR="00223550" w:rsidRDefault="00223550">
      <w:pPr>
        <w:pStyle w:val="a3"/>
        <w:ind w:firstLine="567"/>
      </w:pPr>
      <w:permStart w:id="18" w:edGrp="none"/>
    </w:p>
    <w:permEnd w:id="18"/>
    <w:p w:rsidR="00223550" w:rsidRDefault="00223550">
      <w:pPr>
        <w:pStyle w:val="a3"/>
      </w:pPr>
    </w:p>
    <w:p w:rsidR="00223550" w:rsidRDefault="004724FC">
      <w:pPr>
        <w:pStyle w:val="a3"/>
        <w:jc w:val="center"/>
      </w:pPr>
      <w:r>
        <w:rPr>
          <w:b/>
        </w:rPr>
        <w:t>1.7 Трудоемкость дисциплины</w:t>
      </w:r>
    </w:p>
    <w:p w:rsidR="00223550" w:rsidRDefault="00223550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6782"/>
        <w:gridCol w:w="2906"/>
      </w:tblGrid>
      <w:tr w:rsidR="00223550">
        <w:trPr>
          <w:tblHeader/>
        </w:trPr>
        <w:tc>
          <w:tcPr>
            <w:tcW w:w="3500" w:type="pct"/>
          </w:tcPr>
          <w:p w:rsidR="00223550" w:rsidRDefault="004724FC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223550" w:rsidRDefault="004724FC">
            <w:pPr>
              <w:pStyle w:val="a3"/>
              <w:jc w:val="center"/>
            </w:pPr>
            <w:r>
              <w:t>часы</w:t>
            </w:r>
          </w:p>
        </w:tc>
      </w:tr>
      <w:tr w:rsidR="00223550">
        <w:tc>
          <w:tcPr>
            <w:tcW w:w="0" w:type="auto"/>
          </w:tcPr>
          <w:p w:rsidR="00223550" w:rsidRDefault="004724FC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15</w:t>
            </w:r>
          </w:p>
        </w:tc>
      </w:tr>
      <w:tr w:rsidR="00223550">
        <w:tc>
          <w:tcPr>
            <w:tcW w:w="0" w:type="auto"/>
          </w:tcPr>
          <w:p w:rsidR="00223550" w:rsidRDefault="004724FC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30</w:t>
            </w:r>
          </w:p>
        </w:tc>
      </w:tr>
      <w:tr w:rsidR="00223550">
        <w:tc>
          <w:tcPr>
            <w:tcW w:w="0" w:type="auto"/>
          </w:tcPr>
          <w:p w:rsidR="00223550" w:rsidRDefault="004724FC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30</w:t>
            </w:r>
          </w:p>
        </w:tc>
      </w:tr>
      <w:tr w:rsidR="00223550">
        <w:tc>
          <w:tcPr>
            <w:tcW w:w="0" w:type="auto"/>
          </w:tcPr>
          <w:p w:rsidR="00223550" w:rsidRDefault="004724FC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75</w:t>
            </w:r>
          </w:p>
        </w:tc>
      </w:tr>
      <w:tr w:rsidR="00223550">
        <w:tc>
          <w:tcPr>
            <w:tcW w:w="0" w:type="auto"/>
          </w:tcPr>
          <w:p w:rsidR="00223550" w:rsidRDefault="004724FC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курсовой проект, экзамен</w:t>
            </w:r>
          </w:p>
        </w:tc>
      </w:tr>
    </w:tbl>
    <w:p w:rsidR="00223550" w:rsidRDefault="00223550">
      <w:pPr>
        <w:pStyle w:val="a3"/>
      </w:pPr>
    </w:p>
    <w:p w:rsidR="00223550" w:rsidRDefault="004724FC">
      <w:pPr>
        <w:pStyle w:val="a3"/>
        <w:jc w:val="center"/>
      </w:pPr>
      <w:r>
        <w:rPr>
          <w:b/>
        </w:rPr>
        <w:t>2 СОДЕРЖАНИЕ</w:t>
      </w:r>
      <w:r>
        <w:rPr>
          <w:b/>
        </w:rPr>
        <w:t xml:space="preserve"> ДИСЦИПЛИНЫ</w:t>
      </w:r>
    </w:p>
    <w:p w:rsidR="00223550" w:rsidRDefault="00223550">
      <w:pPr>
        <w:pStyle w:val="a3"/>
      </w:pPr>
    </w:p>
    <w:p w:rsidR="00223550" w:rsidRDefault="004724FC">
      <w:pPr>
        <w:pStyle w:val="a3"/>
        <w:jc w:val="center"/>
      </w:pPr>
      <w:r>
        <w:rPr>
          <w:b/>
        </w:rPr>
        <w:t>2.1 Тематический план</w:t>
      </w:r>
    </w:p>
    <w:p w:rsidR="00223550" w:rsidRDefault="00223550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290"/>
        <w:gridCol w:w="6553"/>
        <w:gridCol w:w="1583"/>
        <w:gridCol w:w="1262"/>
      </w:tblGrid>
      <w:tr w:rsidR="00223550">
        <w:trPr>
          <w:tblHeader/>
        </w:trPr>
        <w:tc>
          <w:tcPr>
            <w:tcW w:w="147" w:type="pct"/>
          </w:tcPr>
          <w:p w:rsidR="00223550" w:rsidRDefault="004724FC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223550" w:rsidRDefault="004724FC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223550" w:rsidRDefault="004724FC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223550" w:rsidRDefault="004724FC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223550">
        <w:tc>
          <w:tcPr>
            <w:tcW w:w="0" w:type="auto"/>
            <w:gridSpan w:val="4"/>
          </w:tcPr>
          <w:p w:rsidR="00223550" w:rsidRDefault="004724FC">
            <w:pPr>
              <w:pStyle w:val="a3"/>
              <w:jc w:val="center"/>
            </w:pPr>
            <w:r>
              <w:rPr>
                <w:b/>
              </w:rPr>
              <w:t>Дәрістік сабақтар / Лекционные занятия</w:t>
            </w:r>
          </w:p>
        </w:tc>
      </w:tr>
      <w:tr w:rsidR="00223550"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permStart w:id="19" w:edGrp="none"/>
            <w:r>
              <w:t>1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</w:pPr>
            <w:r>
              <w:rPr>
                <w:b/>
                <w:sz w:val="22"/>
              </w:rPr>
              <w:t>Тема 1. Основные положения проектирования котельной.</w:t>
            </w:r>
          </w:p>
          <w:p w:rsidR="00223550" w:rsidRDefault="004724FC">
            <w:pPr>
              <w:pStyle w:val="a3"/>
            </w:pPr>
            <w:r>
              <w:rPr>
                <w:sz w:val="22"/>
              </w:rPr>
              <w:t>Нормативные документы, термины и определения.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1-7</w:t>
            </w:r>
          </w:p>
        </w:tc>
      </w:tr>
      <w:tr w:rsidR="00223550"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</w:pPr>
            <w:r>
              <w:rPr>
                <w:b/>
                <w:sz w:val="22"/>
              </w:rPr>
              <w:t>Тема 2. Назначение и состав котельных.</w:t>
            </w:r>
          </w:p>
          <w:p w:rsidR="00223550" w:rsidRDefault="004724FC">
            <w:pPr>
              <w:pStyle w:val="a3"/>
            </w:pPr>
            <w:r>
              <w:rPr>
                <w:sz w:val="22"/>
              </w:rPr>
              <w:t>Классификация котельных, основное оборудование.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8</w:t>
            </w:r>
          </w:p>
        </w:tc>
      </w:tr>
      <w:tr w:rsidR="00223550"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</w:pPr>
            <w:r>
              <w:rPr>
                <w:b/>
                <w:sz w:val="22"/>
              </w:rPr>
              <w:t>Тема 3. Генеральный план.</w:t>
            </w:r>
          </w:p>
          <w:p w:rsidR="00223550" w:rsidRDefault="004724FC">
            <w:pPr>
              <w:pStyle w:val="a3"/>
            </w:pPr>
            <w:r>
              <w:rPr>
                <w:sz w:val="22"/>
              </w:rPr>
              <w:t>Выбор участка, размещение здания и сооружений.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8</w:t>
            </w:r>
          </w:p>
        </w:tc>
      </w:tr>
      <w:tr w:rsidR="00223550"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</w:pPr>
            <w:r>
              <w:rPr>
                <w:b/>
                <w:sz w:val="22"/>
              </w:rPr>
              <w:t>Тема 4. Проектная документация при проектировании котельной.</w:t>
            </w:r>
          </w:p>
          <w:p w:rsidR="00223550" w:rsidRDefault="004724FC">
            <w:pPr>
              <w:pStyle w:val="a3"/>
            </w:pPr>
            <w:r>
              <w:rPr>
                <w:sz w:val="22"/>
              </w:rPr>
              <w:t xml:space="preserve">Общая </w:t>
            </w:r>
            <w:r>
              <w:rPr>
                <w:sz w:val="22"/>
              </w:rPr>
              <w:t>характеристика, объем и содержание проектной документации.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1, 2</w:t>
            </w:r>
          </w:p>
        </w:tc>
      </w:tr>
      <w:tr w:rsidR="00223550"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</w:pPr>
            <w:r>
              <w:rPr>
                <w:b/>
                <w:sz w:val="22"/>
              </w:rPr>
              <w:t>Тема 5. Тепловая схема водогрейной котельной.</w:t>
            </w:r>
          </w:p>
          <w:p w:rsidR="00223550" w:rsidRDefault="004724FC">
            <w:pPr>
              <w:pStyle w:val="a3"/>
            </w:pPr>
            <w:r>
              <w:rPr>
                <w:sz w:val="22"/>
              </w:rPr>
              <w:t>Основное оборудование тепловой схемы водогрейной котельной и его назначение.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8, 9, 11</w:t>
            </w:r>
          </w:p>
        </w:tc>
      </w:tr>
      <w:tr w:rsidR="00223550"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</w:pPr>
            <w:r>
              <w:rPr>
                <w:b/>
                <w:sz w:val="22"/>
              </w:rPr>
              <w:t>Тема 6. Тепловая схема паровой котельной.</w:t>
            </w:r>
          </w:p>
          <w:p w:rsidR="00223550" w:rsidRDefault="004724FC">
            <w:pPr>
              <w:pStyle w:val="a3"/>
            </w:pPr>
            <w:r>
              <w:rPr>
                <w:sz w:val="22"/>
              </w:rPr>
              <w:t>Основное</w:t>
            </w:r>
            <w:r>
              <w:rPr>
                <w:sz w:val="22"/>
              </w:rPr>
              <w:t xml:space="preserve"> оборудование тепловой схемы паровой котельной и его назначение.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8, 9, 11</w:t>
            </w:r>
          </w:p>
        </w:tc>
      </w:tr>
      <w:tr w:rsidR="00223550"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</w:pPr>
            <w:r>
              <w:rPr>
                <w:b/>
                <w:sz w:val="22"/>
              </w:rPr>
              <w:t>Тема 7. Конструкция здания котельной.</w:t>
            </w:r>
          </w:p>
          <w:p w:rsidR="00223550" w:rsidRDefault="004724FC">
            <w:pPr>
              <w:pStyle w:val="a3"/>
            </w:pPr>
            <w:r>
              <w:rPr>
                <w:sz w:val="22"/>
              </w:rPr>
              <w:t>Основные принципы архитектурно-строительных решений при проектировании котельной.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8, 9, 11</w:t>
            </w:r>
          </w:p>
        </w:tc>
      </w:tr>
      <w:tr w:rsidR="00223550"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</w:pPr>
            <w:r>
              <w:rPr>
                <w:b/>
                <w:sz w:val="22"/>
              </w:rPr>
              <w:t>Тема 8. График расхода тепла.</w:t>
            </w:r>
          </w:p>
          <w:p w:rsidR="00223550" w:rsidRDefault="004724FC">
            <w:pPr>
              <w:pStyle w:val="a3"/>
            </w:pPr>
            <w:r>
              <w:rPr>
                <w:sz w:val="22"/>
              </w:rPr>
              <w:t xml:space="preserve">Построение </w:t>
            </w:r>
            <w:r>
              <w:rPr>
                <w:sz w:val="22"/>
              </w:rPr>
              <w:t>графика расхода тепла для отопительно–производственной котельной установки.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8</w:t>
            </w:r>
          </w:p>
        </w:tc>
      </w:tr>
      <w:tr w:rsidR="00223550"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</w:pPr>
            <w:r>
              <w:rPr>
                <w:b/>
                <w:sz w:val="22"/>
              </w:rPr>
              <w:t>Тема 9. Условия для составления проекта котельной установки.</w:t>
            </w:r>
          </w:p>
          <w:p w:rsidR="00223550" w:rsidRDefault="004724FC">
            <w:pPr>
              <w:pStyle w:val="a3"/>
            </w:pPr>
            <w:r>
              <w:rPr>
                <w:sz w:val="22"/>
              </w:rPr>
              <w:t xml:space="preserve">Характеристики сжигаемого топлива. Выбор теплоносителя. Выбор </w:t>
            </w:r>
            <w:r>
              <w:rPr>
                <w:sz w:val="22"/>
              </w:rPr>
              <w:lastRenderedPageBreak/>
              <w:t>типа и количества устанавливаемых котельных агрега</w:t>
            </w:r>
            <w:r>
              <w:rPr>
                <w:sz w:val="22"/>
              </w:rPr>
              <w:t>тов. Выбор конструкций топок и их характеристики. Составление тепловой схемы.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lastRenderedPageBreak/>
              <w:t>1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8, 11</w:t>
            </w:r>
          </w:p>
        </w:tc>
      </w:tr>
      <w:tr w:rsidR="00223550"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lastRenderedPageBreak/>
              <w:t>10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</w:pPr>
            <w:r>
              <w:rPr>
                <w:b/>
                <w:sz w:val="22"/>
              </w:rPr>
              <w:t>Тема 10. Технико-экономические показатели котельной.</w:t>
            </w:r>
          </w:p>
          <w:p w:rsidR="00223550" w:rsidRDefault="004724FC">
            <w:pPr>
              <w:pStyle w:val="a3"/>
            </w:pPr>
            <w:r>
              <w:rPr>
                <w:sz w:val="22"/>
              </w:rPr>
              <w:t>Определение себестоимости вырабатываемого тепла. Выявление оптимального варианта проектного решения.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10, 11</w:t>
            </w:r>
          </w:p>
        </w:tc>
      </w:tr>
      <w:tr w:rsidR="00223550"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</w:pPr>
            <w:r>
              <w:rPr>
                <w:b/>
                <w:sz w:val="22"/>
              </w:rPr>
              <w:t>Тема 11. Топливоподача.</w:t>
            </w:r>
          </w:p>
          <w:p w:rsidR="00223550" w:rsidRDefault="004724FC">
            <w:pPr>
              <w:pStyle w:val="a3"/>
            </w:pPr>
            <w:r>
              <w:rPr>
                <w:sz w:val="22"/>
              </w:rPr>
              <w:t>Схемы топливоподачи угля и основное оборудование.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8, 9, 11</w:t>
            </w:r>
          </w:p>
        </w:tc>
      </w:tr>
      <w:tr w:rsidR="00223550"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</w:pPr>
            <w:r>
              <w:rPr>
                <w:b/>
                <w:sz w:val="22"/>
              </w:rPr>
              <w:t>Тема 12. Отопление и вентиляция; водопровод и канализация.</w:t>
            </w:r>
          </w:p>
          <w:p w:rsidR="00223550" w:rsidRDefault="004724FC">
            <w:pPr>
              <w:pStyle w:val="a3"/>
            </w:pPr>
            <w:r>
              <w:rPr>
                <w:sz w:val="22"/>
              </w:rPr>
              <w:t>Основные положения по проектированию непроизводственных инженерных систем котельной.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8, 11</w:t>
            </w:r>
          </w:p>
        </w:tc>
      </w:tr>
      <w:tr w:rsidR="00223550"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</w:pPr>
            <w:r>
              <w:rPr>
                <w:b/>
                <w:sz w:val="22"/>
              </w:rPr>
              <w:t>Тема 13. П</w:t>
            </w:r>
            <w:r>
              <w:rPr>
                <w:b/>
                <w:sz w:val="22"/>
              </w:rPr>
              <w:t>отребители тепловой энергии.</w:t>
            </w:r>
          </w:p>
          <w:p w:rsidR="00223550" w:rsidRDefault="004724FC">
            <w:pPr>
              <w:pStyle w:val="a3"/>
            </w:pPr>
            <w:r>
              <w:rPr>
                <w:sz w:val="22"/>
              </w:rPr>
              <w:t>Климатические показатели и классификация потребителей тепловой энергии. Расход тепловой энергии на отопление.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8, 11</w:t>
            </w:r>
          </w:p>
        </w:tc>
      </w:tr>
      <w:tr w:rsidR="00223550"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</w:pPr>
            <w:r>
              <w:rPr>
                <w:b/>
                <w:sz w:val="22"/>
              </w:rPr>
              <w:t>Тема 14. Тепловая мощность котельных; определение типоразмеров и параметров котлоагрегатов.</w:t>
            </w:r>
          </w:p>
          <w:p w:rsidR="00223550" w:rsidRDefault="004724FC">
            <w:pPr>
              <w:pStyle w:val="a3"/>
            </w:pPr>
            <w:r>
              <w:rPr>
                <w:sz w:val="22"/>
              </w:rPr>
              <w:t>Виды тепловой</w:t>
            </w:r>
            <w:r>
              <w:rPr>
                <w:sz w:val="22"/>
              </w:rPr>
              <w:t xml:space="preserve"> мощности котельной., основные особенности котлоагрегатов.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8, 9, 11</w:t>
            </w:r>
          </w:p>
        </w:tc>
      </w:tr>
      <w:permEnd w:id="19"/>
      <w:tr w:rsidR="00223550">
        <w:tc>
          <w:tcPr>
            <w:tcW w:w="0" w:type="auto"/>
            <w:gridSpan w:val="2"/>
          </w:tcPr>
          <w:p w:rsidR="00223550" w:rsidRDefault="004724FC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permStart w:id="20" w:edGrp="none"/>
            <w:r>
              <w:rPr>
                <w:b/>
              </w:rPr>
              <w:t>15</w:t>
            </w:r>
            <w:permEnd w:id="20"/>
          </w:p>
        </w:tc>
        <w:tc>
          <w:tcPr>
            <w:tcW w:w="0" w:type="auto"/>
          </w:tcPr>
          <w:p w:rsidR="00223550" w:rsidRDefault="00223550">
            <w:pPr>
              <w:pStyle w:val="a3"/>
            </w:pPr>
          </w:p>
        </w:tc>
      </w:tr>
      <w:tr w:rsidR="00223550">
        <w:tc>
          <w:tcPr>
            <w:tcW w:w="0" w:type="auto"/>
            <w:gridSpan w:val="4"/>
          </w:tcPr>
          <w:p w:rsidR="00223550" w:rsidRDefault="004724FC">
            <w:pPr>
              <w:pStyle w:val="a3"/>
              <w:jc w:val="center"/>
            </w:pPr>
            <w:r>
              <w:rPr>
                <w:b/>
              </w:rPr>
              <w:t>Практикалық сабақтар / Практические занятия</w:t>
            </w:r>
          </w:p>
        </w:tc>
      </w:tr>
      <w:tr w:rsidR="00223550"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permStart w:id="21" w:edGrp="none"/>
            <w:r>
              <w:t>1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</w:pPr>
            <w:r>
              <w:rPr>
                <w:b/>
                <w:sz w:val="22"/>
              </w:rPr>
              <w:t>Тема 1. Выбор водогрейных котлов.</w:t>
            </w:r>
          </w:p>
          <w:p w:rsidR="00223550" w:rsidRDefault="004724FC">
            <w:pPr>
              <w:pStyle w:val="a3"/>
            </w:pPr>
            <w:r>
              <w:rPr>
                <w:sz w:val="22"/>
              </w:rPr>
              <w:t>Расчет тепловой схемы котельной для выбора водогрейных котлов.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8, 9, 11</w:t>
            </w:r>
          </w:p>
        </w:tc>
      </w:tr>
      <w:tr w:rsidR="00223550"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</w:pPr>
            <w:r>
              <w:rPr>
                <w:b/>
                <w:sz w:val="22"/>
              </w:rPr>
              <w:t xml:space="preserve">Тема </w:t>
            </w:r>
            <w:r>
              <w:rPr>
                <w:b/>
                <w:sz w:val="22"/>
              </w:rPr>
              <w:t>2. Выбор паровых котлов.</w:t>
            </w:r>
          </w:p>
          <w:p w:rsidR="00223550" w:rsidRDefault="004724FC">
            <w:pPr>
              <w:pStyle w:val="a3"/>
            </w:pPr>
            <w:r>
              <w:rPr>
                <w:sz w:val="22"/>
              </w:rPr>
              <w:t>Расчет тепловой схемы котельной для выбора паровых котлов.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8, 9, 11</w:t>
            </w:r>
          </w:p>
        </w:tc>
      </w:tr>
      <w:tr w:rsidR="00223550"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</w:pPr>
            <w:r>
              <w:rPr>
                <w:b/>
                <w:sz w:val="22"/>
              </w:rPr>
              <w:t>Тема 3. Расчет схемы водоподготовки.</w:t>
            </w:r>
          </w:p>
          <w:p w:rsidR="00223550" w:rsidRDefault="004724FC">
            <w:pPr>
              <w:pStyle w:val="a3"/>
            </w:pPr>
            <w:r>
              <w:rPr>
                <w:sz w:val="22"/>
              </w:rPr>
              <w:t>Продувка котлов по сухому остатку. Относительная щелочность котловой воды.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8, 13</w:t>
            </w:r>
          </w:p>
        </w:tc>
      </w:tr>
      <w:tr w:rsidR="00223550"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</w:pPr>
            <w:r>
              <w:rPr>
                <w:b/>
                <w:sz w:val="22"/>
              </w:rPr>
              <w:t>Тема 4. Расчет схемы водоподготовки</w:t>
            </w:r>
            <w:r>
              <w:rPr>
                <w:b/>
                <w:sz w:val="22"/>
              </w:rPr>
              <w:t>.</w:t>
            </w:r>
          </w:p>
          <w:p w:rsidR="00223550" w:rsidRDefault="004724FC">
            <w:pPr>
              <w:pStyle w:val="a3"/>
            </w:pPr>
            <w:r>
              <w:rPr>
                <w:sz w:val="22"/>
              </w:rPr>
              <w:t>Определение концентрации углекислоты в паре. Определение производительности водоподготовки.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8, 13</w:t>
            </w:r>
          </w:p>
        </w:tc>
      </w:tr>
      <w:tr w:rsidR="00223550"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</w:pPr>
            <w:r>
              <w:rPr>
                <w:b/>
                <w:sz w:val="22"/>
              </w:rPr>
              <w:t>Тема 5. Расчет схемы водоподготовки.</w:t>
            </w:r>
          </w:p>
          <w:p w:rsidR="00223550" w:rsidRDefault="004724FC">
            <w:pPr>
              <w:pStyle w:val="a3"/>
            </w:pPr>
            <w:r>
              <w:rPr>
                <w:sz w:val="22"/>
              </w:rPr>
              <w:t>Выбор оборудования для ХВО.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8, 13</w:t>
            </w:r>
          </w:p>
        </w:tc>
      </w:tr>
      <w:tr w:rsidR="00223550"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</w:pPr>
            <w:r>
              <w:rPr>
                <w:b/>
                <w:sz w:val="22"/>
              </w:rPr>
              <w:t>Тема 6. Контрольная работа.</w:t>
            </w:r>
          </w:p>
          <w:p w:rsidR="00223550" w:rsidRDefault="004724FC">
            <w:pPr>
              <w:pStyle w:val="a3"/>
            </w:pPr>
            <w:r>
              <w:rPr>
                <w:sz w:val="22"/>
              </w:rPr>
              <w:t>Первый рубежный контроль.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8, 9, 11, 13</w:t>
            </w:r>
          </w:p>
        </w:tc>
      </w:tr>
      <w:tr w:rsidR="00223550"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</w:pPr>
            <w:r>
              <w:rPr>
                <w:b/>
                <w:sz w:val="22"/>
              </w:rPr>
              <w:t>Тема 7. Расчет тягодутьевого тракта.</w:t>
            </w:r>
          </w:p>
          <w:p w:rsidR="00223550" w:rsidRDefault="004724FC">
            <w:pPr>
              <w:pStyle w:val="a3"/>
            </w:pPr>
            <w:r>
              <w:rPr>
                <w:sz w:val="22"/>
              </w:rPr>
              <w:t>Расчет расхода воздуха и дымовых газов, выбор оборудования тягодутьевого тракта.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8, 11</w:t>
            </w:r>
          </w:p>
        </w:tc>
      </w:tr>
      <w:tr w:rsidR="00223550"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</w:pPr>
            <w:r>
              <w:rPr>
                <w:b/>
                <w:sz w:val="22"/>
              </w:rPr>
              <w:t>Тема 8. Расчет выбросов загрязняющих веществ в атмосферу.</w:t>
            </w:r>
          </w:p>
          <w:p w:rsidR="00223550" w:rsidRDefault="004724FC">
            <w:pPr>
              <w:pStyle w:val="a3"/>
            </w:pPr>
            <w:r>
              <w:rPr>
                <w:sz w:val="22"/>
              </w:rPr>
              <w:t xml:space="preserve">Определение массового расхода основных загрязняющих веществ, </w:t>
            </w:r>
            <w:r>
              <w:rPr>
                <w:sz w:val="22"/>
              </w:rPr>
              <w:t>выделяющихся от котельной установки.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8, 9, 11</w:t>
            </w:r>
          </w:p>
        </w:tc>
      </w:tr>
      <w:tr w:rsidR="00223550"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</w:pPr>
            <w:r>
              <w:rPr>
                <w:b/>
                <w:sz w:val="22"/>
              </w:rPr>
              <w:t>Тема 9. Топливоподача.</w:t>
            </w:r>
          </w:p>
          <w:p w:rsidR="00223550" w:rsidRDefault="004724FC">
            <w:pPr>
              <w:pStyle w:val="a3"/>
            </w:pPr>
            <w:r>
              <w:rPr>
                <w:sz w:val="22"/>
              </w:rPr>
              <w:t>Схемы и оборудование топливоподачи.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8, 9, 11</w:t>
            </w:r>
          </w:p>
        </w:tc>
      </w:tr>
      <w:tr w:rsidR="00223550"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</w:pPr>
            <w:r>
              <w:rPr>
                <w:b/>
                <w:sz w:val="22"/>
              </w:rPr>
              <w:t>Тема 10. Шлако- и золоудаление.</w:t>
            </w:r>
          </w:p>
          <w:p w:rsidR="00223550" w:rsidRDefault="004724FC">
            <w:pPr>
              <w:pStyle w:val="a3"/>
            </w:pPr>
            <w:r>
              <w:rPr>
                <w:sz w:val="22"/>
              </w:rPr>
              <w:t>Схемы и оборудование удаления шлака и золы.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8, 9, 11</w:t>
            </w:r>
          </w:p>
        </w:tc>
      </w:tr>
      <w:tr w:rsidR="00223550"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</w:pPr>
            <w:r>
              <w:rPr>
                <w:b/>
                <w:sz w:val="22"/>
              </w:rPr>
              <w:t xml:space="preserve">Тема 11. Архитектурно-строительные </w:t>
            </w:r>
            <w:r>
              <w:rPr>
                <w:b/>
                <w:sz w:val="22"/>
              </w:rPr>
              <w:t>решения при проектировании котельной.</w:t>
            </w:r>
          </w:p>
          <w:p w:rsidR="00223550" w:rsidRDefault="004724FC">
            <w:pPr>
              <w:pStyle w:val="a3"/>
            </w:pPr>
            <w:r>
              <w:rPr>
                <w:sz w:val="22"/>
              </w:rPr>
              <w:t xml:space="preserve">Принципы принятия архитектурно-строительных решений и </w:t>
            </w:r>
            <w:r>
              <w:rPr>
                <w:sz w:val="22"/>
              </w:rPr>
              <w:lastRenderedPageBreak/>
              <w:t>размещения оборудования в котельной.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lastRenderedPageBreak/>
              <w:t>2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8, 11</w:t>
            </w:r>
          </w:p>
        </w:tc>
      </w:tr>
      <w:tr w:rsidR="00223550"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lastRenderedPageBreak/>
              <w:t>12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</w:pPr>
            <w:r>
              <w:rPr>
                <w:b/>
                <w:sz w:val="22"/>
              </w:rPr>
              <w:t>Тема 12. Технико-экономические показатели котельной.</w:t>
            </w:r>
          </w:p>
          <w:p w:rsidR="00223550" w:rsidRDefault="004724FC">
            <w:pPr>
              <w:pStyle w:val="a3"/>
            </w:pPr>
            <w:r>
              <w:rPr>
                <w:sz w:val="22"/>
              </w:rPr>
              <w:t>Расчет себестоимости тепловой энергии.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10</w:t>
            </w:r>
          </w:p>
        </w:tc>
      </w:tr>
      <w:tr w:rsidR="00223550"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</w:pPr>
            <w:r>
              <w:rPr>
                <w:b/>
                <w:sz w:val="22"/>
              </w:rPr>
              <w:t xml:space="preserve">Тема 13. </w:t>
            </w:r>
            <w:r>
              <w:rPr>
                <w:b/>
                <w:sz w:val="22"/>
              </w:rPr>
              <w:t>Контрольная работа.</w:t>
            </w:r>
          </w:p>
          <w:p w:rsidR="00223550" w:rsidRDefault="004724FC">
            <w:pPr>
              <w:pStyle w:val="a3"/>
            </w:pPr>
            <w:r>
              <w:rPr>
                <w:sz w:val="22"/>
              </w:rPr>
              <w:t>Второй рубежный контроль.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8, 9, 11, 13</w:t>
            </w:r>
          </w:p>
        </w:tc>
      </w:tr>
      <w:permEnd w:id="21"/>
      <w:tr w:rsidR="00223550">
        <w:tc>
          <w:tcPr>
            <w:tcW w:w="0" w:type="auto"/>
            <w:gridSpan w:val="2"/>
          </w:tcPr>
          <w:p w:rsidR="00223550" w:rsidRDefault="004724FC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permStart w:id="22" w:edGrp="none"/>
            <w:r>
              <w:rPr>
                <w:b/>
              </w:rPr>
              <w:t>30</w:t>
            </w:r>
            <w:permEnd w:id="22"/>
          </w:p>
        </w:tc>
        <w:tc>
          <w:tcPr>
            <w:tcW w:w="0" w:type="auto"/>
          </w:tcPr>
          <w:p w:rsidR="00223550" w:rsidRDefault="00223550">
            <w:pPr>
              <w:pStyle w:val="a3"/>
            </w:pPr>
          </w:p>
        </w:tc>
      </w:tr>
    </w:tbl>
    <w:p w:rsidR="00223550" w:rsidRDefault="00223550">
      <w:pPr>
        <w:pStyle w:val="a3"/>
      </w:pPr>
    </w:p>
    <w:p w:rsidR="00223550" w:rsidRDefault="004724FC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223550" w:rsidRDefault="00223550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1975"/>
        <w:gridCol w:w="2196"/>
        <w:gridCol w:w="1263"/>
        <w:gridCol w:w="1389"/>
        <w:gridCol w:w="1581"/>
        <w:gridCol w:w="1284"/>
      </w:tblGrid>
      <w:tr w:rsidR="00223550">
        <w:trPr>
          <w:trHeight w:val="1229"/>
          <w:tblHeader/>
        </w:trPr>
        <w:tc>
          <w:tcPr>
            <w:tcW w:w="1026" w:type="pct"/>
          </w:tcPr>
          <w:p w:rsidR="00223550" w:rsidRDefault="004724FC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223550" w:rsidRDefault="004724FC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223550" w:rsidRDefault="004724FC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223550" w:rsidRDefault="004724FC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223550" w:rsidRDefault="004724FC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223550" w:rsidRDefault="004724FC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223550">
        <w:tc>
          <w:tcPr>
            <w:tcW w:w="0" w:type="auto"/>
          </w:tcPr>
          <w:p w:rsidR="00223550" w:rsidRDefault="004724FC">
            <w:pPr>
              <w:pStyle w:val="a3"/>
            </w:pPr>
            <w:permStart w:id="23" w:edGrp="none"/>
            <w:r>
              <w:rPr>
                <w:sz w:val="22"/>
              </w:rPr>
              <w:t xml:space="preserve">Основные </w:t>
            </w:r>
            <w:r>
              <w:rPr>
                <w:sz w:val="22"/>
              </w:rPr>
              <w:t>положения нормативных документов для проектирования котельной.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</w:pPr>
            <w:r>
              <w:rPr>
                <w:sz w:val="22"/>
              </w:rPr>
              <w:t>Оформление конспекта по теме: Основные положения нормативных документов для проектирования котельной.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rPr>
                <w:sz w:val="22"/>
              </w:rPr>
              <w:t>Письменный отчет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1-7</w:t>
            </w:r>
          </w:p>
        </w:tc>
      </w:tr>
      <w:tr w:rsidR="00223550">
        <w:tc>
          <w:tcPr>
            <w:tcW w:w="0" w:type="auto"/>
          </w:tcPr>
          <w:p w:rsidR="00223550" w:rsidRDefault="004724FC">
            <w:pPr>
              <w:pStyle w:val="a3"/>
            </w:pPr>
            <w:r>
              <w:rPr>
                <w:sz w:val="22"/>
              </w:rPr>
              <w:t>Водоподготовка для котельных установок.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</w:pPr>
            <w:r>
              <w:rPr>
                <w:sz w:val="22"/>
              </w:rPr>
              <w:t xml:space="preserve">Реферат по разделу: </w:t>
            </w:r>
            <w:r>
              <w:rPr>
                <w:sz w:val="22"/>
              </w:rPr>
              <w:t>Водоподготовка для котельных установок.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rPr>
                <w:sz w:val="22"/>
              </w:rPr>
              <w:t>Письменный отчет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8, 13</w:t>
            </w:r>
          </w:p>
        </w:tc>
      </w:tr>
      <w:tr w:rsidR="00223550">
        <w:tc>
          <w:tcPr>
            <w:tcW w:w="0" w:type="auto"/>
          </w:tcPr>
          <w:p w:rsidR="00223550" w:rsidRDefault="004724FC">
            <w:pPr>
              <w:pStyle w:val="a3"/>
            </w:pPr>
            <w:r>
              <w:rPr>
                <w:sz w:val="22"/>
              </w:rPr>
              <w:t>Расчеты горения топлива, продукты сгорания топлива.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</w:pPr>
            <w:r>
              <w:rPr>
                <w:sz w:val="22"/>
              </w:rPr>
              <w:t>Оформление конспекта по теме: Расчеты горения топлива, продукты сгорания топлива.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rPr>
                <w:sz w:val="22"/>
              </w:rPr>
              <w:t>Письменный отчет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8, 11, 12</w:t>
            </w:r>
          </w:p>
        </w:tc>
      </w:tr>
      <w:tr w:rsidR="00223550">
        <w:tc>
          <w:tcPr>
            <w:tcW w:w="0" w:type="auto"/>
          </w:tcPr>
          <w:p w:rsidR="00223550" w:rsidRDefault="004724FC">
            <w:pPr>
              <w:pStyle w:val="a3"/>
            </w:pPr>
            <w:r>
              <w:rPr>
                <w:sz w:val="22"/>
              </w:rPr>
              <w:t xml:space="preserve">Общие принципы </w:t>
            </w:r>
            <w:r>
              <w:rPr>
                <w:sz w:val="22"/>
              </w:rPr>
              <w:t>сжигания топлива, конструкция и классификация топочных устройств.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</w:pPr>
            <w:r>
              <w:rPr>
                <w:sz w:val="22"/>
              </w:rPr>
              <w:t>Оформление конспекта по теме: Общие принципы сжигания топлива, конструкция и классификация топочных устройств.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rPr>
                <w:sz w:val="22"/>
              </w:rPr>
              <w:t>Письменный отчет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8, 11, 12</w:t>
            </w:r>
          </w:p>
        </w:tc>
      </w:tr>
      <w:tr w:rsidR="00223550">
        <w:tc>
          <w:tcPr>
            <w:tcW w:w="0" w:type="auto"/>
          </w:tcPr>
          <w:p w:rsidR="00223550" w:rsidRDefault="004724FC">
            <w:pPr>
              <w:pStyle w:val="a3"/>
            </w:pPr>
            <w:r>
              <w:rPr>
                <w:sz w:val="22"/>
              </w:rPr>
              <w:t xml:space="preserve">Строительные конструкци.и и материалы, </w:t>
            </w:r>
            <w:r>
              <w:rPr>
                <w:sz w:val="22"/>
              </w:rPr>
              <w:t>применяемые в паровых и водогрейных котлах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</w:pPr>
            <w:r>
              <w:rPr>
                <w:sz w:val="22"/>
              </w:rPr>
              <w:t>Оформление конспекта по теме: Строительные конструкции и материалы, применяемые в паровых и водогрейных котлах.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rPr>
                <w:sz w:val="22"/>
              </w:rPr>
              <w:t>Письменный отчет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8, 11, 12</w:t>
            </w:r>
          </w:p>
        </w:tc>
      </w:tr>
      <w:tr w:rsidR="00223550">
        <w:tc>
          <w:tcPr>
            <w:tcW w:w="0" w:type="auto"/>
          </w:tcPr>
          <w:p w:rsidR="00223550" w:rsidRDefault="004724FC">
            <w:pPr>
              <w:pStyle w:val="a3"/>
            </w:pPr>
            <w:r>
              <w:rPr>
                <w:sz w:val="22"/>
              </w:rPr>
              <w:t>Конструкции котлоагрегатов.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</w:pPr>
            <w:r>
              <w:rPr>
                <w:sz w:val="22"/>
              </w:rPr>
              <w:t>Реферат по разделу: Конструкции котлоагр</w:t>
            </w:r>
            <w:r>
              <w:rPr>
                <w:sz w:val="22"/>
              </w:rPr>
              <w:t>егатов.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rPr>
                <w:sz w:val="22"/>
              </w:rPr>
              <w:t>Письменный отчет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8, 9, 11, 12</w:t>
            </w:r>
          </w:p>
        </w:tc>
      </w:tr>
      <w:permEnd w:id="23"/>
    </w:tbl>
    <w:p w:rsidR="00223550" w:rsidRDefault="00223550">
      <w:pPr>
        <w:pStyle w:val="a3"/>
      </w:pPr>
    </w:p>
    <w:p w:rsidR="00223550" w:rsidRDefault="004724FC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223550" w:rsidRDefault="00223550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2423"/>
        <w:gridCol w:w="485"/>
        <w:gridCol w:w="485"/>
        <w:gridCol w:w="485"/>
        <w:gridCol w:w="485"/>
        <w:gridCol w:w="485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</w:tblGrid>
      <w:tr w:rsidR="00223550">
        <w:trPr>
          <w:tblHeader/>
        </w:trPr>
        <w:tc>
          <w:tcPr>
            <w:tcW w:w="1250" w:type="pct"/>
            <w:vMerge w:val="restart"/>
          </w:tcPr>
          <w:p w:rsidR="00223550" w:rsidRDefault="004724FC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223550" w:rsidRDefault="004724FC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223550">
        <w:trPr>
          <w:tblHeader/>
        </w:trPr>
        <w:tc>
          <w:tcPr>
            <w:tcW w:w="0" w:type="auto"/>
            <w:vMerge/>
          </w:tcPr>
          <w:p w:rsidR="00223550" w:rsidRDefault="00223550">
            <w:pPr>
              <w:pStyle w:val="a3"/>
            </w:pPr>
          </w:p>
        </w:tc>
        <w:tc>
          <w:tcPr>
            <w:tcW w:w="250" w:type="pct"/>
          </w:tcPr>
          <w:p w:rsidR="00223550" w:rsidRDefault="004724FC">
            <w:pPr>
              <w:pStyle w:val="a3"/>
              <w:jc w:val="center"/>
            </w:pPr>
            <w:r>
              <w:t>1</w:t>
            </w:r>
          </w:p>
        </w:tc>
        <w:tc>
          <w:tcPr>
            <w:tcW w:w="250" w:type="pct"/>
          </w:tcPr>
          <w:p w:rsidR="00223550" w:rsidRDefault="004724FC">
            <w:pPr>
              <w:pStyle w:val="a3"/>
              <w:jc w:val="center"/>
            </w:pPr>
            <w:r>
              <w:t>2</w:t>
            </w:r>
          </w:p>
        </w:tc>
        <w:tc>
          <w:tcPr>
            <w:tcW w:w="250" w:type="pct"/>
          </w:tcPr>
          <w:p w:rsidR="00223550" w:rsidRDefault="004724FC">
            <w:pPr>
              <w:pStyle w:val="a3"/>
              <w:jc w:val="center"/>
            </w:pPr>
            <w:r>
              <w:t>3</w:t>
            </w:r>
          </w:p>
        </w:tc>
        <w:tc>
          <w:tcPr>
            <w:tcW w:w="250" w:type="pct"/>
          </w:tcPr>
          <w:p w:rsidR="00223550" w:rsidRDefault="004724FC">
            <w:pPr>
              <w:pStyle w:val="a3"/>
              <w:jc w:val="center"/>
            </w:pPr>
            <w:r>
              <w:t>4</w:t>
            </w:r>
          </w:p>
        </w:tc>
        <w:tc>
          <w:tcPr>
            <w:tcW w:w="250" w:type="pct"/>
          </w:tcPr>
          <w:p w:rsidR="00223550" w:rsidRDefault="004724FC">
            <w:pPr>
              <w:pStyle w:val="a3"/>
              <w:jc w:val="center"/>
            </w:pPr>
            <w:r>
              <w:t>5</w:t>
            </w:r>
          </w:p>
        </w:tc>
        <w:tc>
          <w:tcPr>
            <w:tcW w:w="250" w:type="pct"/>
          </w:tcPr>
          <w:p w:rsidR="00223550" w:rsidRDefault="004724FC">
            <w:pPr>
              <w:pStyle w:val="a3"/>
              <w:jc w:val="center"/>
            </w:pPr>
            <w:r>
              <w:t>6</w:t>
            </w:r>
          </w:p>
        </w:tc>
        <w:tc>
          <w:tcPr>
            <w:tcW w:w="250" w:type="pct"/>
          </w:tcPr>
          <w:p w:rsidR="00223550" w:rsidRDefault="004724FC">
            <w:pPr>
              <w:pStyle w:val="a3"/>
              <w:jc w:val="center"/>
            </w:pPr>
            <w:r>
              <w:t>7</w:t>
            </w:r>
          </w:p>
        </w:tc>
        <w:tc>
          <w:tcPr>
            <w:tcW w:w="250" w:type="pct"/>
          </w:tcPr>
          <w:p w:rsidR="00223550" w:rsidRDefault="004724FC">
            <w:pPr>
              <w:pStyle w:val="a3"/>
              <w:jc w:val="center"/>
            </w:pPr>
            <w:r>
              <w:t>8</w:t>
            </w:r>
          </w:p>
        </w:tc>
        <w:tc>
          <w:tcPr>
            <w:tcW w:w="250" w:type="pct"/>
          </w:tcPr>
          <w:p w:rsidR="00223550" w:rsidRDefault="004724FC">
            <w:pPr>
              <w:pStyle w:val="a3"/>
              <w:jc w:val="center"/>
            </w:pPr>
            <w:r>
              <w:t>9</w:t>
            </w:r>
          </w:p>
        </w:tc>
        <w:tc>
          <w:tcPr>
            <w:tcW w:w="250" w:type="pct"/>
          </w:tcPr>
          <w:p w:rsidR="00223550" w:rsidRDefault="004724FC">
            <w:pPr>
              <w:pStyle w:val="a3"/>
              <w:jc w:val="center"/>
            </w:pPr>
            <w:r>
              <w:t>10</w:t>
            </w:r>
          </w:p>
        </w:tc>
        <w:tc>
          <w:tcPr>
            <w:tcW w:w="250" w:type="pct"/>
          </w:tcPr>
          <w:p w:rsidR="00223550" w:rsidRDefault="004724FC">
            <w:pPr>
              <w:pStyle w:val="a3"/>
              <w:jc w:val="center"/>
            </w:pPr>
            <w:r>
              <w:t>11</w:t>
            </w:r>
          </w:p>
        </w:tc>
        <w:tc>
          <w:tcPr>
            <w:tcW w:w="250" w:type="pct"/>
          </w:tcPr>
          <w:p w:rsidR="00223550" w:rsidRDefault="004724FC">
            <w:pPr>
              <w:pStyle w:val="a3"/>
              <w:jc w:val="center"/>
            </w:pPr>
            <w:r>
              <w:t>12</w:t>
            </w:r>
          </w:p>
        </w:tc>
        <w:tc>
          <w:tcPr>
            <w:tcW w:w="250" w:type="pct"/>
          </w:tcPr>
          <w:p w:rsidR="00223550" w:rsidRDefault="004724FC">
            <w:pPr>
              <w:pStyle w:val="a3"/>
              <w:jc w:val="center"/>
            </w:pPr>
            <w:r>
              <w:t>13</w:t>
            </w:r>
          </w:p>
        </w:tc>
        <w:tc>
          <w:tcPr>
            <w:tcW w:w="250" w:type="pct"/>
          </w:tcPr>
          <w:p w:rsidR="00223550" w:rsidRDefault="004724FC">
            <w:pPr>
              <w:pStyle w:val="a3"/>
              <w:jc w:val="center"/>
            </w:pPr>
            <w:r>
              <w:t>14</w:t>
            </w:r>
          </w:p>
        </w:tc>
        <w:tc>
          <w:tcPr>
            <w:tcW w:w="250" w:type="pct"/>
          </w:tcPr>
          <w:p w:rsidR="00223550" w:rsidRDefault="004724FC">
            <w:pPr>
              <w:pStyle w:val="a3"/>
              <w:jc w:val="center"/>
            </w:pPr>
            <w:r>
              <w:t>15</w:t>
            </w:r>
          </w:p>
        </w:tc>
      </w:tr>
      <w:tr w:rsidR="00223550">
        <w:tc>
          <w:tcPr>
            <w:tcW w:w="0" w:type="auto"/>
            <w:gridSpan w:val="16"/>
          </w:tcPr>
          <w:p w:rsidR="00223550" w:rsidRDefault="004724FC">
            <w:pPr>
              <w:pStyle w:val="a3"/>
              <w:jc w:val="center"/>
            </w:pPr>
            <w:r>
              <w:t>Білімі /Знание</w:t>
            </w:r>
          </w:p>
        </w:tc>
      </w:tr>
      <w:tr w:rsidR="00223550">
        <w:tc>
          <w:tcPr>
            <w:tcW w:w="0" w:type="auto"/>
          </w:tcPr>
          <w:p w:rsidR="00223550" w:rsidRDefault="00223550">
            <w:pPr>
              <w:pStyle w:val="a3"/>
            </w:pPr>
            <w:permStart w:id="24" w:edGrp="none"/>
          </w:p>
        </w:tc>
        <w:tc>
          <w:tcPr>
            <w:tcW w:w="0" w:type="auto"/>
          </w:tcPr>
          <w:p w:rsidR="00223550" w:rsidRDefault="00223550">
            <w:pPr>
              <w:pStyle w:val="a3"/>
              <w:jc w:val="center"/>
            </w:pPr>
          </w:p>
        </w:tc>
        <w:tc>
          <w:tcPr>
            <w:tcW w:w="0" w:type="auto"/>
          </w:tcPr>
          <w:p w:rsidR="00223550" w:rsidRDefault="00223550">
            <w:pPr>
              <w:pStyle w:val="a3"/>
              <w:jc w:val="center"/>
            </w:pPr>
          </w:p>
        </w:tc>
        <w:tc>
          <w:tcPr>
            <w:tcW w:w="0" w:type="auto"/>
          </w:tcPr>
          <w:p w:rsidR="00223550" w:rsidRDefault="00223550">
            <w:pPr>
              <w:pStyle w:val="a3"/>
              <w:jc w:val="center"/>
            </w:pPr>
          </w:p>
        </w:tc>
        <w:tc>
          <w:tcPr>
            <w:tcW w:w="0" w:type="auto"/>
          </w:tcPr>
          <w:p w:rsidR="00223550" w:rsidRDefault="00223550">
            <w:pPr>
              <w:pStyle w:val="a3"/>
              <w:jc w:val="center"/>
            </w:pPr>
          </w:p>
        </w:tc>
        <w:tc>
          <w:tcPr>
            <w:tcW w:w="0" w:type="auto"/>
          </w:tcPr>
          <w:p w:rsidR="00223550" w:rsidRDefault="00223550">
            <w:pPr>
              <w:pStyle w:val="a3"/>
              <w:jc w:val="center"/>
            </w:pPr>
          </w:p>
        </w:tc>
        <w:tc>
          <w:tcPr>
            <w:tcW w:w="0" w:type="auto"/>
          </w:tcPr>
          <w:p w:rsidR="00223550" w:rsidRDefault="00223550">
            <w:pPr>
              <w:pStyle w:val="a3"/>
              <w:jc w:val="center"/>
            </w:pPr>
          </w:p>
        </w:tc>
        <w:tc>
          <w:tcPr>
            <w:tcW w:w="0" w:type="auto"/>
          </w:tcPr>
          <w:p w:rsidR="00223550" w:rsidRDefault="00223550">
            <w:pPr>
              <w:pStyle w:val="a3"/>
              <w:jc w:val="center"/>
            </w:pPr>
          </w:p>
        </w:tc>
        <w:tc>
          <w:tcPr>
            <w:tcW w:w="0" w:type="auto"/>
          </w:tcPr>
          <w:p w:rsidR="00223550" w:rsidRDefault="00223550">
            <w:pPr>
              <w:pStyle w:val="a3"/>
              <w:jc w:val="center"/>
            </w:pPr>
          </w:p>
        </w:tc>
        <w:tc>
          <w:tcPr>
            <w:tcW w:w="0" w:type="auto"/>
          </w:tcPr>
          <w:p w:rsidR="00223550" w:rsidRDefault="00223550">
            <w:pPr>
              <w:pStyle w:val="a3"/>
              <w:jc w:val="center"/>
            </w:pPr>
          </w:p>
        </w:tc>
        <w:tc>
          <w:tcPr>
            <w:tcW w:w="0" w:type="auto"/>
          </w:tcPr>
          <w:p w:rsidR="00223550" w:rsidRDefault="00223550">
            <w:pPr>
              <w:pStyle w:val="a3"/>
              <w:jc w:val="center"/>
            </w:pPr>
          </w:p>
        </w:tc>
        <w:tc>
          <w:tcPr>
            <w:tcW w:w="0" w:type="auto"/>
          </w:tcPr>
          <w:p w:rsidR="00223550" w:rsidRDefault="00223550">
            <w:pPr>
              <w:pStyle w:val="a3"/>
              <w:jc w:val="center"/>
            </w:pPr>
          </w:p>
        </w:tc>
        <w:tc>
          <w:tcPr>
            <w:tcW w:w="0" w:type="auto"/>
          </w:tcPr>
          <w:p w:rsidR="00223550" w:rsidRDefault="00223550">
            <w:pPr>
              <w:pStyle w:val="a3"/>
              <w:jc w:val="center"/>
            </w:pPr>
          </w:p>
        </w:tc>
        <w:tc>
          <w:tcPr>
            <w:tcW w:w="0" w:type="auto"/>
          </w:tcPr>
          <w:p w:rsidR="00223550" w:rsidRDefault="00223550">
            <w:pPr>
              <w:pStyle w:val="a3"/>
              <w:jc w:val="center"/>
            </w:pPr>
          </w:p>
        </w:tc>
        <w:tc>
          <w:tcPr>
            <w:tcW w:w="0" w:type="auto"/>
          </w:tcPr>
          <w:p w:rsidR="00223550" w:rsidRDefault="00223550">
            <w:pPr>
              <w:pStyle w:val="a3"/>
              <w:jc w:val="center"/>
            </w:pPr>
          </w:p>
        </w:tc>
        <w:tc>
          <w:tcPr>
            <w:tcW w:w="0" w:type="auto"/>
          </w:tcPr>
          <w:p w:rsidR="00223550" w:rsidRDefault="00223550">
            <w:pPr>
              <w:pStyle w:val="a3"/>
              <w:jc w:val="center"/>
            </w:pPr>
          </w:p>
        </w:tc>
      </w:tr>
      <w:permEnd w:id="24"/>
      <w:tr w:rsidR="00223550">
        <w:tc>
          <w:tcPr>
            <w:tcW w:w="0" w:type="auto"/>
            <w:gridSpan w:val="16"/>
          </w:tcPr>
          <w:p w:rsidR="00223550" w:rsidRDefault="004724FC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223550">
        <w:tc>
          <w:tcPr>
            <w:tcW w:w="0" w:type="auto"/>
          </w:tcPr>
          <w:p w:rsidR="00223550" w:rsidRDefault="00223550">
            <w:pPr>
              <w:pStyle w:val="a3"/>
            </w:pPr>
            <w:permStart w:id="25" w:edGrp="none"/>
          </w:p>
        </w:tc>
        <w:tc>
          <w:tcPr>
            <w:tcW w:w="0" w:type="auto"/>
          </w:tcPr>
          <w:p w:rsidR="00223550" w:rsidRDefault="00223550">
            <w:pPr>
              <w:pStyle w:val="a3"/>
              <w:jc w:val="center"/>
            </w:pPr>
          </w:p>
        </w:tc>
        <w:tc>
          <w:tcPr>
            <w:tcW w:w="0" w:type="auto"/>
          </w:tcPr>
          <w:p w:rsidR="00223550" w:rsidRDefault="00223550">
            <w:pPr>
              <w:pStyle w:val="a3"/>
              <w:jc w:val="center"/>
            </w:pPr>
          </w:p>
        </w:tc>
        <w:tc>
          <w:tcPr>
            <w:tcW w:w="0" w:type="auto"/>
          </w:tcPr>
          <w:p w:rsidR="00223550" w:rsidRDefault="00223550">
            <w:pPr>
              <w:pStyle w:val="a3"/>
              <w:jc w:val="center"/>
            </w:pPr>
          </w:p>
        </w:tc>
        <w:tc>
          <w:tcPr>
            <w:tcW w:w="0" w:type="auto"/>
          </w:tcPr>
          <w:p w:rsidR="00223550" w:rsidRDefault="00223550">
            <w:pPr>
              <w:pStyle w:val="a3"/>
              <w:jc w:val="center"/>
            </w:pPr>
          </w:p>
        </w:tc>
        <w:tc>
          <w:tcPr>
            <w:tcW w:w="0" w:type="auto"/>
          </w:tcPr>
          <w:p w:rsidR="00223550" w:rsidRDefault="00223550">
            <w:pPr>
              <w:pStyle w:val="a3"/>
              <w:jc w:val="center"/>
            </w:pPr>
          </w:p>
        </w:tc>
        <w:tc>
          <w:tcPr>
            <w:tcW w:w="0" w:type="auto"/>
          </w:tcPr>
          <w:p w:rsidR="00223550" w:rsidRDefault="00223550">
            <w:pPr>
              <w:pStyle w:val="a3"/>
              <w:jc w:val="center"/>
            </w:pPr>
          </w:p>
        </w:tc>
        <w:tc>
          <w:tcPr>
            <w:tcW w:w="0" w:type="auto"/>
          </w:tcPr>
          <w:p w:rsidR="00223550" w:rsidRDefault="00223550">
            <w:pPr>
              <w:pStyle w:val="a3"/>
              <w:jc w:val="center"/>
            </w:pPr>
          </w:p>
        </w:tc>
        <w:tc>
          <w:tcPr>
            <w:tcW w:w="0" w:type="auto"/>
          </w:tcPr>
          <w:p w:rsidR="00223550" w:rsidRDefault="00223550">
            <w:pPr>
              <w:pStyle w:val="a3"/>
              <w:jc w:val="center"/>
            </w:pPr>
          </w:p>
        </w:tc>
        <w:tc>
          <w:tcPr>
            <w:tcW w:w="0" w:type="auto"/>
          </w:tcPr>
          <w:p w:rsidR="00223550" w:rsidRDefault="00223550">
            <w:pPr>
              <w:pStyle w:val="a3"/>
              <w:jc w:val="center"/>
            </w:pPr>
          </w:p>
        </w:tc>
        <w:tc>
          <w:tcPr>
            <w:tcW w:w="0" w:type="auto"/>
          </w:tcPr>
          <w:p w:rsidR="00223550" w:rsidRDefault="00223550">
            <w:pPr>
              <w:pStyle w:val="a3"/>
              <w:jc w:val="center"/>
            </w:pPr>
          </w:p>
        </w:tc>
        <w:tc>
          <w:tcPr>
            <w:tcW w:w="0" w:type="auto"/>
          </w:tcPr>
          <w:p w:rsidR="00223550" w:rsidRDefault="00223550">
            <w:pPr>
              <w:pStyle w:val="a3"/>
              <w:jc w:val="center"/>
            </w:pPr>
          </w:p>
        </w:tc>
        <w:tc>
          <w:tcPr>
            <w:tcW w:w="0" w:type="auto"/>
          </w:tcPr>
          <w:p w:rsidR="00223550" w:rsidRDefault="00223550">
            <w:pPr>
              <w:pStyle w:val="a3"/>
              <w:jc w:val="center"/>
            </w:pPr>
          </w:p>
        </w:tc>
        <w:tc>
          <w:tcPr>
            <w:tcW w:w="0" w:type="auto"/>
          </w:tcPr>
          <w:p w:rsidR="00223550" w:rsidRDefault="00223550">
            <w:pPr>
              <w:pStyle w:val="a3"/>
              <w:jc w:val="center"/>
            </w:pPr>
          </w:p>
        </w:tc>
        <w:tc>
          <w:tcPr>
            <w:tcW w:w="0" w:type="auto"/>
          </w:tcPr>
          <w:p w:rsidR="00223550" w:rsidRDefault="00223550">
            <w:pPr>
              <w:pStyle w:val="a3"/>
              <w:jc w:val="center"/>
            </w:pPr>
          </w:p>
        </w:tc>
        <w:tc>
          <w:tcPr>
            <w:tcW w:w="0" w:type="auto"/>
          </w:tcPr>
          <w:p w:rsidR="00223550" w:rsidRDefault="00223550">
            <w:pPr>
              <w:pStyle w:val="a3"/>
              <w:jc w:val="center"/>
            </w:pPr>
          </w:p>
        </w:tc>
      </w:tr>
      <w:permEnd w:id="25"/>
      <w:tr w:rsidR="00223550">
        <w:tc>
          <w:tcPr>
            <w:tcW w:w="0" w:type="auto"/>
            <w:gridSpan w:val="16"/>
          </w:tcPr>
          <w:p w:rsidR="00223550" w:rsidRDefault="004724FC">
            <w:pPr>
              <w:pStyle w:val="a3"/>
              <w:jc w:val="center"/>
            </w:pPr>
            <w:r>
              <w:t>Пайдалану  /</w:t>
            </w:r>
            <w:r>
              <w:t xml:space="preserve"> Применение</w:t>
            </w:r>
          </w:p>
        </w:tc>
      </w:tr>
      <w:tr w:rsidR="00223550">
        <w:tc>
          <w:tcPr>
            <w:tcW w:w="0" w:type="auto"/>
          </w:tcPr>
          <w:p w:rsidR="00223550" w:rsidRDefault="00223550">
            <w:pPr>
              <w:pStyle w:val="a3"/>
            </w:pPr>
            <w:permStart w:id="26" w:edGrp="none"/>
          </w:p>
        </w:tc>
        <w:tc>
          <w:tcPr>
            <w:tcW w:w="0" w:type="auto"/>
          </w:tcPr>
          <w:p w:rsidR="00223550" w:rsidRDefault="00223550">
            <w:pPr>
              <w:pStyle w:val="a3"/>
              <w:jc w:val="center"/>
            </w:pPr>
          </w:p>
        </w:tc>
        <w:tc>
          <w:tcPr>
            <w:tcW w:w="0" w:type="auto"/>
          </w:tcPr>
          <w:p w:rsidR="00223550" w:rsidRDefault="00223550">
            <w:pPr>
              <w:pStyle w:val="a3"/>
              <w:jc w:val="center"/>
            </w:pPr>
          </w:p>
        </w:tc>
        <w:tc>
          <w:tcPr>
            <w:tcW w:w="0" w:type="auto"/>
          </w:tcPr>
          <w:p w:rsidR="00223550" w:rsidRDefault="00223550">
            <w:pPr>
              <w:pStyle w:val="a3"/>
              <w:jc w:val="center"/>
            </w:pPr>
          </w:p>
        </w:tc>
        <w:tc>
          <w:tcPr>
            <w:tcW w:w="0" w:type="auto"/>
          </w:tcPr>
          <w:p w:rsidR="00223550" w:rsidRDefault="00223550">
            <w:pPr>
              <w:pStyle w:val="a3"/>
              <w:jc w:val="center"/>
            </w:pPr>
          </w:p>
        </w:tc>
        <w:tc>
          <w:tcPr>
            <w:tcW w:w="0" w:type="auto"/>
          </w:tcPr>
          <w:p w:rsidR="00223550" w:rsidRDefault="00223550">
            <w:pPr>
              <w:pStyle w:val="a3"/>
              <w:jc w:val="center"/>
            </w:pPr>
          </w:p>
        </w:tc>
        <w:tc>
          <w:tcPr>
            <w:tcW w:w="0" w:type="auto"/>
          </w:tcPr>
          <w:p w:rsidR="00223550" w:rsidRDefault="00223550">
            <w:pPr>
              <w:pStyle w:val="a3"/>
              <w:jc w:val="center"/>
            </w:pPr>
          </w:p>
        </w:tc>
        <w:tc>
          <w:tcPr>
            <w:tcW w:w="0" w:type="auto"/>
          </w:tcPr>
          <w:p w:rsidR="00223550" w:rsidRDefault="00223550">
            <w:pPr>
              <w:pStyle w:val="a3"/>
              <w:jc w:val="center"/>
            </w:pPr>
          </w:p>
        </w:tc>
        <w:tc>
          <w:tcPr>
            <w:tcW w:w="0" w:type="auto"/>
          </w:tcPr>
          <w:p w:rsidR="00223550" w:rsidRDefault="00223550">
            <w:pPr>
              <w:pStyle w:val="a3"/>
              <w:jc w:val="center"/>
            </w:pPr>
          </w:p>
        </w:tc>
        <w:tc>
          <w:tcPr>
            <w:tcW w:w="0" w:type="auto"/>
          </w:tcPr>
          <w:p w:rsidR="00223550" w:rsidRDefault="00223550">
            <w:pPr>
              <w:pStyle w:val="a3"/>
              <w:jc w:val="center"/>
            </w:pPr>
          </w:p>
        </w:tc>
        <w:tc>
          <w:tcPr>
            <w:tcW w:w="0" w:type="auto"/>
          </w:tcPr>
          <w:p w:rsidR="00223550" w:rsidRDefault="00223550">
            <w:pPr>
              <w:pStyle w:val="a3"/>
              <w:jc w:val="center"/>
            </w:pPr>
          </w:p>
        </w:tc>
        <w:tc>
          <w:tcPr>
            <w:tcW w:w="0" w:type="auto"/>
          </w:tcPr>
          <w:p w:rsidR="00223550" w:rsidRDefault="00223550">
            <w:pPr>
              <w:pStyle w:val="a3"/>
              <w:jc w:val="center"/>
            </w:pPr>
          </w:p>
        </w:tc>
        <w:tc>
          <w:tcPr>
            <w:tcW w:w="0" w:type="auto"/>
          </w:tcPr>
          <w:p w:rsidR="00223550" w:rsidRDefault="00223550">
            <w:pPr>
              <w:pStyle w:val="a3"/>
              <w:jc w:val="center"/>
            </w:pPr>
          </w:p>
        </w:tc>
        <w:tc>
          <w:tcPr>
            <w:tcW w:w="0" w:type="auto"/>
          </w:tcPr>
          <w:p w:rsidR="00223550" w:rsidRDefault="00223550">
            <w:pPr>
              <w:pStyle w:val="a3"/>
              <w:jc w:val="center"/>
            </w:pPr>
          </w:p>
        </w:tc>
        <w:tc>
          <w:tcPr>
            <w:tcW w:w="0" w:type="auto"/>
          </w:tcPr>
          <w:p w:rsidR="00223550" w:rsidRDefault="00223550">
            <w:pPr>
              <w:pStyle w:val="a3"/>
              <w:jc w:val="center"/>
            </w:pPr>
          </w:p>
        </w:tc>
        <w:tc>
          <w:tcPr>
            <w:tcW w:w="0" w:type="auto"/>
          </w:tcPr>
          <w:p w:rsidR="00223550" w:rsidRDefault="00223550">
            <w:pPr>
              <w:pStyle w:val="a3"/>
              <w:jc w:val="center"/>
            </w:pPr>
          </w:p>
        </w:tc>
      </w:tr>
      <w:permEnd w:id="26"/>
      <w:tr w:rsidR="00223550">
        <w:tc>
          <w:tcPr>
            <w:tcW w:w="0" w:type="auto"/>
            <w:gridSpan w:val="16"/>
          </w:tcPr>
          <w:p w:rsidR="00223550" w:rsidRDefault="004724FC">
            <w:pPr>
              <w:pStyle w:val="a3"/>
              <w:jc w:val="center"/>
            </w:pPr>
            <w:r>
              <w:t>Талдау / Анализ</w:t>
            </w:r>
          </w:p>
        </w:tc>
      </w:tr>
      <w:tr w:rsidR="00223550">
        <w:tc>
          <w:tcPr>
            <w:tcW w:w="0" w:type="auto"/>
          </w:tcPr>
          <w:p w:rsidR="00223550" w:rsidRDefault="00223550">
            <w:pPr>
              <w:pStyle w:val="a3"/>
            </w:pPr>
            <w:permStart w:id="27" w:edGrp="none"/>
          </w:p>
        </w:tc>
        <w:tc>
          <w:tcPr>
            <w:tcW w:w="0" w:type="auto"/>
          </w:tcPr>
          <w:p w:rsidR="00223550" w:rsidRDefault="00223550">
            <w:pPr>
              <w:pStyle w:val="a3"/>
              <w:jc w:val="center"/>
            </w:pPr>
          </w:p>
        </w:tc>
        <w:tc>
          <w:tcPr>
            <w:tcW w:w="0" w:type="auto"/>
          </w:tcPr>
          <w:p w:rsidR="00223550" w:rsidRDefault="00223550">
            <w:pPr>
              <w:pStyle w:val="a3"/>
              <w:jc w:val="center"/>
            </w:pPr>
          </w:p>
        </w:tc>
        <w:tc>
          <w:tcPr>
            <w:tcW w:w="0" w:type="auto"/>
          </w:tcPr>
          <w:p w:rsidR="00223550" w:rsidRDefault="00223550">
            <w:pPr>
              <w:pStyle w:val="a3"/>
              <w:jc w:val="center"/>
            </w:pPr>
          </w:p>
        </w:tc>
        <w:tc>
          <w:tcPr>
            <w:tcW w:w="0" w:type="auto"/>
          </w:tcPr>
          <w:p w:rsidR="00223550" w:rsidRDefault="00223550">
            <w:pPr>
              <w:pStyle w:val="a3"/>
              <w:jc w:val="center"/>
            </w:pPr>
          </w:p>
        </w:tc>
        <w:tc>
          <w:tcPr>
            <w:tcW w:w="0" w:type="auto"/>
          </w:tcPr>
          <w:p w:rsidR="00223550" w:rsidRDefault="00223550">
            <w:pPr>
              <w:pStyle w:val="a3"/>
              <w:jc w:val="center"/>
            </w:pPr>
          </w:p>
        </w:tc>
        <w:tc>
          <w:tcPr>
            <w:tcW w:w="0" w:type="auto"/>
          </w:tcPr>
          <w:p w:rsidR="00223550" w:rsidRDefault="00223550">
            <w:pPr>
              <w:pStyle w:val="a3"/>
              <w:jc w:val="center"/>
            </w:pPr>
          </w:p>
        </w:tc>
        <w:tc>
          <w:tcPr>
            <w:tcW w:w="0" w:type="auto"/>
          </w:tcPr>
          <w:p w:rsidR="00223550" w:rsidRDefault="00223550">
            <w:pPr>
              <w:pStyle w:val="a3"/>
              <w:jc w:val="center"/>
            </w:pPr>
          </w:p>
        </w:tc>
        <w:tc>
          <w:tcPr>
            <w:tcW w:w="0" w:type="auto"/>
          </w:tcPr>
          <w:p w:rsidR="00223550" w:rsidRDefault="00223550">
            <w:pPr>
              <w:pStyle w:val="a3"/>
              <w:jc w:val="center"/>
            </w:pPr>
          </w:p>
        </w:tc>
        <w:tc>
          <w:tcPr>
            <w:tcW w:w="0" w:type="auto"/>
          </w:tcPr>
          <w:p w:rsidR="00223550" w:rsidRDefault="00223550">
            <w:pPr>
              <w:pStyle w:val="a3"/>
              <w:jc w:val="center"/>
            </w:pPr>
          </w:p>
        </w:tc>
        <w:tc>
          <w:tcPr>
            <w:tcW w:w="0" w:type="auto"/>
          </w:tcPr>
          <w:p w:rsidR="00223550" w:rsidRDefault="00223550">
            <w:pPr>
              <w:pStyle w:val="a3"/>
              <w:jc w:val="center"/>
            </w:pPr>
          </w:p>
        </w:tc>
        <w:tc>
          <w:tcPr>
            <w:tcW w:w="0" w:type="auto"/>
          </w:tcPr>
          <w:p w:rsidR="00223550" w:rsidRDefault="00223550">
            <w:pPr>
              <w:pStyle w:val="a3"/>
              <w:jc w:val="center"/>
            </w:pPr>
          </w:p>
        </w:tc>
        <w:tc>
          <w:tcPr>
            <w:tcW w:w="0" w:type="auto"/>
          </w:tcPr>
          <w:p w:rsidR="00223550" w:rsidRDefault="00223550">
            <w:pPr>
              <w:pStyle w:val="a3"/>
              <w:jc w:val="center"/>
            </w:pPr>
          </w:p>
        </w:tc>
        <w:tc>
          <w:tcPr>
            <w:tcW w:w="0" w:type="auto"/>
          </w:tcPr>
          <w:p w:rsidR="00223550" w:rsidRDefault="00223550">
            <w:pPr>
              <w:pStyle w:val="a3"/>
              <w:jc w:val="center"/>
            </w:pPr>
          </w:p>
        </w:tc>
        <w:tc>
          <w:tcPr>
            <w:tcW w:w="0" w:type="auto"/>
          </w:tcPr>
          <w:p w:rsidR="00223550" w:rsidRDefault="00223550">
            <w:pPr>
              <w:pStyle w:val="a3"/>
              <w:jc w:val="center"/>
            </w:pPr>
          </w:p>
        </w:tc>
        <w:tc>
          <w:tcPr>
            <w:tcW w:w="0" w:type="auto"/>
          </w:tcPr>
          <w:p w:rsidR="00223550" w:rsidRDefault="00223550">
            <w:pPr>
              <w:pStyle w:val="a3"/>
              <w:jc w:val="center"/>
            </w:pPr>
          </w:p>
        </w:tc>
      </w:tr>
      <w:permEnd w:id="27"/>
    </w:tbl>
    <w:p w:rsidR="00223550" w:rsidRDefault="00223550">
      <w:pPr>
        <w:pStyle w:val="a3"/>
      </w:pPr>
    </w:p>
    <w:p w:rsidR="00223550" w:rsidRDefault="004724FC">
      <w:pPr>
        <w:pStyle w:val="a3"/>
        <w:jc w:val="center"/>
      </w:pPr>
      <w:r>
        <w:rPr>
          <w:b/>
        </w:rPr>
        <w:t>3 ОЦЕНКА ЗНАНИЙ ОБУЧАЮЩЕГОСЯ</w:t>
      </w:r>
    </w:p>
    <w:p w:rsidR="00223550" w:rsidRDefault="00223550">
      <w:pPr>
        <w:pStyle w:val="a3"/>
      </w:pPr>
    </w:p>
    <w:p w:rsidR="00223550" w:rsidRDefault="004724FC">
      <w:pPr>
        <w:pStyle w:val="a3"/>
        <w:ind w:firstLine="567"/>
      </w:pPr>
      <w:r>
        <w:t xml:space="preserve"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</w:t>
      </w:r>
      <w:r>
        <w:t xml:space="preserve">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осуществуляется </w:t>
      </w:r>
      <w:r>
        <w:t>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223550" w:rsidRDefault="00223550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1103"/>
        <w:gridCol w:w="1"/>
        <w:gridCol w:w="5372"/>
        <w:gridCol w:w="2144"/>
        <w:gridCol w:w="1068"/>
      </w:tblGrid>
      <w:tr w:rsidR="00223550">
        <w:trPr>
          <w:tblHeader/>
        </w:trPr>
        <w:tc>
          <w:tcPr>
            <w:tcW w:w="500" w:type="pct"/>
          </w:tcPr>
          <w:p w:rsidR="00223550" w:rsidRDefault="004724FC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500" w:type="pct"/>
            <w:gridSpan w:val="2"/>
          </w:tcPr>
          <w:p w:rsidR="00223550" w:rsidRDefault="004724FC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000" w:type="pct"/>
          </w:tcPr>
          <w:p w:rsidR="00223550" w:rsidRDefault="004724FC">
            <w:pPr>
              <w:pStyle w:val="a3"/>
              <w:jc w:val="center"/>
            </w:pPr>
            <w:r>
              <w:t>Количество баллов (max)</w:t>
            </w:r>
          </w:p>
        </w:tc>
        <w:tc>
          <w:tcPr>
            <w:tcW w:w="500" w:type="pct"/>
          </w:tcPr>
          <w:p w:rsidR="00223550" w:rsidRDefault="004724FC">
            <w:pPr>
              <w:pStyle w:val="a3"/>
              <w:jc w:val="center"/>
            </w:pPr>
            <w:r>
              <w:t>Итого</w:t>
            </w:r>
          </w:p>
        </w:tc>
      </w:tr>
      <w:tr w:rsidR="00223550">
        <w:tc>
          <w:tcPr>
            <w:tcW w:w="0" w:type="auto"/>
            <w:vMerge w:val="restart"/>
          </w:tcPr>
          <w:p w:rsidR="00223550" w:rsidRDefault="004724FC">
            <w:pPr>
              <w:pStyle w:val="a3"/>
              <w:jc w:val="center"/>
            </w:pPr>
            <w:permStart w:id="28" w:edGrp="everyone" w:colFirst="1" w:colLast="1"/>
            <w:permStart w:id="29" w:edGrp="everyone" w:colFirst="2" w:colLast="2"/>
            <w:r>
              <w:t>1-й рубежный контроль</w:t>
            </w:r>
          </w:p>
        </w:tc>
        <w:tc>
          <w:tcPr>
            <w:tcW w:w="0" w:type="auto"/>
            <w:gridSpan w:val="2"/>
          </w:tcPr>
          <w:p w:rsidR="00223550" w:rsidRDefault="00223550">
            <w:pPr>
              <w:pStyle w:val="a3"/>
            </w:pPr>
          </w:p>
        </w:tc>
        <w:tc>
          <w:tcPr>
            <w:tcW w:w="0" w:type="auto"/>
          </w:tcPr>
          <w:p w:rsidR="00223550" w:rsidRDefault="00223550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:rsidR="00223550" w:rsidRDefault="004724FC">
            <w:pPr>
              <w:pStyle w:val="a3"/>
              <w:jc w:val="center"/>
            </w:pPr>
            <w:r>
              <w:t>0-100</w:t>
            </w:r>
          </w:p>
        </w:tc>
      </w:tr>
      <w:tr w:rsidR="00223550">
        <w:tc>
          <w:tcPr>
            <w:tcW w:w="0" w:type="auto"/>
            <w:vMerge/>
          </w:tcPr>
          <w:p w:rsidR="00223550" w:rsidRDefault="00223550">
            <w:pPr>
              <w:pStyle w:val="a3"/>
              <w:jc w:val="center"/>
            </w:pPr>
            <w:permStart w:id="30" w:edGrp="everyone" w:colFirst="1" w:colLast="1"/>
            <w:permStart w:id="31" w:edGrp="everyone" w:colFirst="2" w:colLast="2"/>
            <w:permStart w:id="32" w:edGrp="everyone" w:colFirst="4" w:colLast="4"/>
            <w:permEnd w:id="28"/>
            <w:permEnd w:id="29"/>
          </w:p>
        </w:tc>
        <w:tc>
          <w:tcPr>
            <w:tcW w:w="0" w:type="auto"/>
            <w:gridSpan w:val="2"/>
          </w:tcPr>
          <w:p w:rsidR="00223550" w:rsidRDefault="00223550">
            <w:pPr>
              <w:pStyle w:val="a3"/>
            </w:pPr>
          </w:p>
        </w:tc>
        <w:tc>
          <w:tcPr>
            <w:tcW w:w="0" w:type="auto"/>
          </w:tcPr>
          <w:p w:rsidR="00223550" w:rsidRDefault="00223550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223550" w:rsidRDefault="00223550">
            <w:pPr>
              <w:pStyle w:val="a3"/>
              <w:jc w:val="center"/>
            </w:pPr>
          </w:p>
        </w:tc>
      </w:tr>
      <w:tr w:rsidR="00223550">
        <w:tc>
          <w:tcPr>
            <w:tcW w:w="0" w:type="auto"/>
            <w:vMerge/>
          </w:tcPr>
          <w:p w:rsidR="00223550" w:rsidRDefault="00223550">
            <w:pPr>
              <w:pStyle w:val="a3"/>
              <w:jc w:val="center"/>
            </w:pPr>
            <w:permStart w:id="33" w:edGrp="everyone" w:colFirst="1" w:colLast="1"/>
            <w:permStart w:id="34" w:edGrp="everyone" w:colFirst="2" w:colLast="2"/>
            <w:permEnd w:id="30"/>
            <w:permEnd w:id="31"/>
            <w:permEnd w:id="32"/>
          </w:p>
        </w:tc>
        <w:tc>
          <w:tcPr>
            <w:tcW w:w="0" w:type="auto"/>
            <w:gridSpan w:val="2"/>
          </w:tcPr>
          <w:p w:rsidR="00223550" w:rsidRDefault="00223550">
            <w:pPr>
              <w:pStyle w:val="a3"/>
            </w:pPr>
          </w:p>
        </w:tc>
        <w:tc>
          <w:tcPr>
            <w:tcW w:w="0" w:type="auto"/>
          </w:tcPr>
          <w:p w:rsidR="00223550" w:rsidRDefault="00223550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223550" w:rsidRDefault="00223550">
            <w:pPr>
              <w:pStyle w:val="a3"/>
              <w:jc w:val="center"/>
            </w:pPr>
          </w:p>
        </w:tc>
      </w:tr>
      <w:tr w:rsidR="00223550">
        <w:tc>
          <w:tcPr>
            <w:tcW w:w="0" w:type="auto"/>
            <w:vMerge w:val="restart"/>
          </w:tcPr>
          <w:p w:rsidR="00223550" w:rsidRDefault="004724FC">
            <w:pPr>
              <w:pStyle w:val="a3"/>
              <w:jc w:val="center"/>
            </w:pPr>
            <w:permStart w:id="35" w:edGrp="everyone" w:colFirst="1" w:colLast="1"/>
            <w:permStart w:id="36" w:edGrp="everyone" w:colFirst="2" w:colLast="2"/>
            <w:permEnd w:id="33"/>
            <w:permEnd w:id="34"/>
            <w:r>
              <w:t xml:space="preserve">2-й </w:t>
            </w:r>
            <w:r>
              <w:t>рубежный контроль</w:t>
            </w:r>
          </w:p>
        </w:tc>
        <w:tc>
          <w:tcPr>
            <w:tcW w:w="0" w:type="auto"/>
            <w:gridSpan w:val="2"/>
          </w:tcPr>
          <w:p w:rsidR="00223550" w:rsidRDefault="00223550">
            <w:pPr>
              <w:pStyle w:val="a3"/>
            </w:pPr>
          </w:p>
        </w:tc>
        <w:tc>
          <w:tcPr>
            <w:tcW w:w="0" w:type="auto"/>
          </w:tcPr>
          <w:p w:rsidR="00223550" w:rsidRDefault="00223550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:rsidR="00223550" w:rsidRDefault="004724FC">
            <w:pPr>
              <w:pStyle w:val="a3"/>
              <w:jc w:val="center"/>
            </w:pPr>
            <w:r>
              <w:t>0-100</w:t>
            </w:r>
          </w:p>
        </w:tc>
      </w:tr>
      <w:tr w:rsidR="00223550">
        <w:tc>
          <w:tcPr>
            <w:tcW w:w="0" w:type="auto"/>
            <w:vMerge/>
          </w:tcPr>
          <w:p w:rsidR="00223550" w:rsidRDefault="00223550">
            <w:pPr>
              <w:pStyle w:val="a3"/>
              <w:jc w:val="center"/>
            </w:pPr>
            <w:permStart w:id="37" w:edGrp="everyone" w:colFirst="1" w:colLast="1"/>
            <w:permStart w:id="38" w:edGrp="everyone" w:colFirst="2" w:colLast="2"/>
            <w:permStart w:id="39" w:edGrp="everyone" w:colFirst="4" w:colLast="4"/>
            <w:permEnd w:id="35"/>
            <w:permEnd w:id="36"/>
          </w:p>
        </w:tc>
        <w:tc>
          <w:tcPr>
            <w:tcW w:w="0" w:type="auto"/>
            <w:gridSpan w:val="2"/>
          </w:tcPr>
          <w:p w:rsidR="00223550" w:rsidRDefault="00223550">
            <w:pPr>
              <w:pStyle w:val="a3"/>
            </w:pPr>
          </w:p>
        </w:tc>
        <w:tc>
          <w:tcPr>
            <w:tcW w:w="0" w:type="auto"/>
          </w:tcPr>
          <w:p w:rsidR="00223550" w:rsidRDefault="00223550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223550" w:rsidRDefault="00223550">
            <w:pPr>
              <w:pStyle w:val="a3"/>
              <w:jc w:val="center"/>
            </w:pPr>
          </w:p>
        </w:tc>
      </w:tr>
      <w:tr w:rsidR="00223550">
        <w:tc>
          <w:tcPr>
            <w:tcW w:w="0" w:type="auto"/>
            <w:vMerge/>
          </w:tcPr>
          <w:p w:rsidR="00223550" w:rsidRDefault="00223550">
            <w:pPr>
              <w:pStyle w:val="a3"/>
              <w:jc w:val="center"/>
            </w:pPr>
            <w:permStart w:id="40" w:edGrp="everyone" w:colFirst="1" w:colLast="1"/>
            <w:permStart w:id="41" w:edGrp="everyone" w:colFirst="2" w:colLast="2"/>
            <w:permEnd w:id="37"/>
            <w:permEnd w:id="38"/>
            <w:permEnd w:id="39"/>
          </w:p>
        </w:tc>
        <w:tc>
          <w:tcPr>
            <w:tcW w:w="0" w:type="auto"/>
            <w:gridSpan w:val="2"/>
          </w:tcPr>
          <w:p w:rsidR="00223550" w:rsidRDefault="00223550">
            <w:pPr>
              <w:pStyle w:val="a3"/>
            </w:pPr>
          </w:p>
        </w:tc>
        <w:tc>
          <w:tcPr>
            <w:tcW w:w="0" w:type="auto"/>
          </w:tcPr>
          <w:p w:rsidR="00223550" w:rsidRDefault="00223550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223550" w:rsidRDefault="00223550">
            <w:pPr>
              <w:pStyle w:val="a3"/>
              <w:jc w:val="center"/>
            </w:pPr>
          </w:p>
        </w:tc>
      </w:tr>
      <w:permEnd w:id="40"/>
      <w:permEnd w:id="41"/>
      <w:tr w:rsidR="00223550"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hMerge w:val="restart"/>
          </w:tcPr>
          <w:p w:rsidR="00223550" w:rsidRDefault="004724FC">
            <w:pPr>
              <w:pStyle w:val="a3"/>
            </w:pPr>
            <w:r>
              <w:t>экзамен, курсовой проект</w:t>
            </w:r>
          </w:p>
        </w:tc>
        <w:tc>
          <w:tcPr>
            <w:tcW w:w="0" w:type="auto"/>
            <w:gridSpan w:val="2"/>
            <w:hMerge/>
          </w:tcPr>
          <w:p w:rsidR="00223550" w:rsidRDefault="00223550">
            <w:pPr>
              <w:pStyle w:val="a3"/>
            </w:pP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0-100</w:t>
            </w:r>
          </w:p>
        </w:tc>
      </w:tr>
    </w:tbl>
    <w:p w:rsidR="00223550" w:rsidRDefault="00223550">
      <w:pPr>
        <w:pStyle w:val="a3"/>
      </w:pPr>
    </w:p>
    <w:p w:rsidR="00223550" w:rsidRDefault="004724FC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223550" w:rsidRDefault="004724FC">
      <w:pPr>
        <w:pStyle w:val="a3"/>
        <w:ind w:firstLine="567"/>
      </w:pPr>
      <w:r>
        <w:t>- 40% результата, полученного на экзамене;</w:t>
      </w:r>
    </w:p>
    <w:p w:rsidR="00223550" w:rsidRDefault="004724FC">
      <w:pPr>
        <w:pStyle w:val="a3"/>
        <w:ind w:firstLine="567"/>
      </w:pPr>
      <w:r>
        <w:t>- 60% результатов текущей</w:t>
      </w:r>
      <w:r>
        <w:t xml:space="preserve"> успеваемости.</w:t>
      </w:r>
    </w:p>
    <w:p w:rsidR="00223550" w:rsidRDefault="00223550">
      <w:pPr>
        <w:pStyle w:val="a3"/>
      </w:pPr>
    </w:p>
    <w:p w:rsidR="00223550" w:rsidRDefault="004724FC">
      <w:pPr>
        <w:pStyle w:val="a3"/>
        <w:ind w:firstLine="567"/>
      </w:pPr>
      <w:r>
        <w:t>Формула подсчета итоговой оценки:</w:t>
      </w:r>
    </w:p>
    <w:p w:rsidR="00223550" w:rsidRDefault="00223550">
      <w:pPr>
        <w:pStyle w:val="a3"/>
      </w:pPr>
    </w:p>
    <w:p w:rsidR="00223550" w:rsidRDefault="004724FC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223550" w:rsidRDefault="00223550">
      <w:pPr>
        <w:pStyle w:val="a3"/>
      </w:pPr>
    </w:p>
    <w:p w:rsidR="00223550" w:rsidRDefault="004724FC">
      <w:pPr>
        <w:pStyle w:val="a3"/>
        <w:ind w:firstLine="567"/>
      </w:pPr>
      <w: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:rsidR="00223550" w:rsidRDefault="00223550">
      <w:pPr>
        <w:pStyle w:val="a3"/>
      </w:pPr>
    </w:p>
    <w:p w:rsidR="00223550" w:rsidRDefault="004724FC">
      <w:pPr>
        <w:pStyle w:val="a3"/>
        <w:ind w:firstLine="567"/>
      </w:pPr>
      <w:r>
        <w:t>Итоговая буквенная оценка и ее цифровой эквива</w:t>
      </w:r>
      <w:r>
        <w:t>лент в баллах:</w:t>
      </w:r>
    </w:p>
    <w:p w:rsidR="00223550" w:rsidRDefault="00223550">
      <w:pPr>
        <w:pStyle w:val="a3"/>
      </w:pPr>
    </w:p>
    <w:p w:rsidR="00223550" w:rsidRDefault="004724FC">
      <w:pPr>
        <w:pStyle w:val="a3"/>
        <w:ind w:firstLine="567"/>
      </w:pPr>
      <w:r>
        <w:rPr>
          <w:b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1134"/>
        <w:gridCol w:w="1393"/>
        <w:gridCol w:w="1361"/>
        <w:gridCol w:w="2308"/>
        <w:gridCol w:w="3492"/>
      </w:tblGrid>
      <w:tr w:rsidR="00223550">
        <w:trPr>
          <w:tblHeader/>
        </w:trPr>
        <w:tc>
          <w:tcPr>
            <w:tcW w:w="600" w:type="pct"/>
          </w:tcPr>
          <w:p w:rsidR="00223550" w:rsidRDefault="004724FC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223550" w:rsidRDefault="004724FC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223550" w:rsidRDefault="004724FC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223550" w:rsidRDefault="004724FC">
            <w:pPr>
              <w:pStyle w:val="a3"/>
              <w:jc w:val="center"/>
            </w:pPr>
            <w:r>
              <w:t xml:space="preserve">Оценка по традиционной </w:t>
            </w:r>
            <w:r>
              <w:t>системе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Критерий</w:t>
            </w:r>
          </w:p>
        </w:tc>
      </w:tr>
      <w:tr w:rsidR="00223550"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223550" w:rsidRDefault="004724FC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223550" w:rsidRDefault="004724FC">
            <w:pPr>
              <w:pStyle w:val="a3"/>
            </w:pPr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</w:t>
            </w:r>
            <w:r>
              <w:t xml:space="preserve"> выполнения оценено числом баллов, близким к максимальному.</w:t>
            </w:r>
          </w:p>
        </w:tc>
      </w:tr>
      <w:tr w:rsidR="00223550"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223550" w:rsidRDefault="00223550">
            <w:pPr>
              <w:pStyle w:val="a3"/>
            </w:pPr>
          </w:p>
        </w:tc>
        <w:tc>
          <w:tcPr>
            <w:tcW w:w="0" w:type="auto"/>
            <w:vMerge/>
          </w:tcPr>
          <w:p w:rsidR="00223550" w:rsidRDefault="00223550">
            <w:pPr>
              <w:pStyle w:val="a3"/>
            </w:pPr>
          </w:p>
        </w:tc>
      </w:tr>
      <w:tr w:rsidR="00223550"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223550" w:rsidRDefault="004724FC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223550" w:rsidRDefault="004724FC">
            <w:pPr>
              <w:pStyle w:val="a3"/>
            </w:pPr>
            <w:r>
              <w:t xml:space="preserve"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</w:t>
            </w:r>
            <w:r>
              <w:t>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223550"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223550" w:rsidRDefault="00223550">
            <w:pPr>
              <w:pStyle w:val="a3"/>
            </w:pPr>
          </w:p>
        </w:tc>
        <w:tc>
          <w:tcPr>
            <w:tcW w:w="0" w:type="auto"/>
            <w:vMerge/>
          </w:tcPr>
          <w:p w:rsidR="00223550" w:rsidRDefault="00223550">
            <w:pPr>
              <w:pStyle w:val="a3"/>
            </w:pPr>
          </w:p>
        </w:tc>
      </w:tr>
      <w:tr w:rsidR="00223550"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223550" w:rsidRDefault="00223550">
            <w:pPr>
              <w:pStyle w:val="a3"/>
            </w:pPr>
          </w:p>
        </w:tc>
        <w:tc>
          <w:tcPr>
            <w:tcW w:w="0" w:type="auto"/>
            <w:vMerge/>
          </w:tcPr>
          <w:p w:rsidR="00223550" w:rsidRDefault="00223550">
            <w:pPr>
              <w:pStyle w:val="a3"/>
            </w:pPr>
          </w:p>
        </w:tc>
      </w:tr>
      <w:tr w:rsidR="00223550"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223550" w:rsidRDefault="00223550">
            <w:pPr>
              <w:pStyle w:val="a3"/>
            </w:pPr>
          </w:p>
        </w:tc>
        <w:tc>
          <w:tcPr>
            <w:tcW w:w="0" w:type="auto"/>
            <w:vMerge/>
          </w:tcPr>
          <w:p w:rsidR="00223550" w:rsidRDefault="00223550">
            <w:pPr>
              <w:pStyle w:val="a3"/>
            </w:pPr>
          </w:p>
        </w:tc>
      </w:tr>
      <w:tr w:rsidR="00223550"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223550" w:rsidRDefault="004724FC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223550" w:rsidRDefault="004724FC">
            <w:pPr>
              <w:pStyle w:val="a3"/>
            </w:pPr>
            <w:r>
              <w:t xml:space="preserve"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</w:t>
            </w:r>
            <w:r>
              <w:t>заданий выполнено, некоторые из выполненных заданий, возможно, содержат ошибки</w:t>
            </w:r>
          </w:p>
        </w:tc>
      </w:tr>
      <w:tr w:rsidR="00223550"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223550" w:rsidRDefault="00223550">
            <w:pPr>
              <w:pStyle w:val="a3"/>
            </w:pPr>
          </w:p>
        </w:tc>
        <w:tc>
          <w:tcPr>
            <w:tcW w:w="0" w:type="auto"/>
            <w:vMerge/>
          </w:tcPr>
          <w:p w:rsidR="00223550" w:rsidRDefault="00223550">
            <w:pPr>
              <w:pStyle w:val="a3"/>
            </w:pPr>
          </w:p>
        </w:tc>
      </w:tr>
      <w:tr w:rsidR="00223550"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223550" w:rsidRDefault="00223550">
            <w:pPr>
              <w:pStyle w:val="a3"/>
            </w:pPr>
          </w:p>
        </w:tc>
        <w:tc>
          <w:tcPr>
            <w:tcW w:w="0" w:type="auto"/>
            <w:vMerge/>
          </w:tcPr>
          <w:p w:rsidR="00223550" w:rsidRDefault="00223550">
            <w:pPr>
              <w:pStyle w:val="a3"/>
            </w:pPr>
          </w:p>
        </w:tc>
      </w:tr>
      <w:tr w:rsidR="00223550"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223550" w:rsidRDefault="00223550">
            <w:pPr>
              <w:pStyle w:val="a3"/>
            </w:pPr>
          </w:p>
        </w:tc>
        <w:tc>
          <w:tcPr>
            <w:tcW w:w="0" w:type="auto"/>
            <w:vMerge/>
          </w:tcPr>
          <w:p w:rsidR="00223550" w:rsidRDefault="00223550">
            <w:pPr>
              <w:pStyle w:val="a3"/>
            </w:pPr>
          </w:p>
        </w:tc>
      </w:tr>
      <w:tr w:rsidR="00223550"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223550" w:rsidRDefault="004724FC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223550" w:rsidRDefault="004724FC">
            <w:pPr>
              <w:pStyle w:val="a3"/>
            </w:pPr>
            <w:r>
              <w:t xml:space="preserve">Теоретическое содержание курса не освоено, необходимые практические навыки работы не </w:t>
            </w:r>
            <w:r>
              <w:lastRenderedPageBreak/>
              <w:t>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223550"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223550" w:rsidRDefault="004724FC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223550" w:rsidRDefault="00223550">
            <w:pPr>
              <w:pStyle w:val="a3"/>
            </w:pPr>
          </w:p>
        </w:tc>
        <w:tc>
          <w:tcPr>
            <w:tcW w:w="0" w:type="auto"/>
            <w:vMerge/>
          </w:tcPr>
          <w:p w:rsidR="00223550" w:rsidRDefault="00223550">
            <w:pPr>
              <w:pStyle w:val="a3"/>
            </w:pPr>
          </w:p>
        </w:tc>
      </w:tr>
    </w:tbl>
    <w:p w:rsidR="00223550" w:rsidRDefault="00223550">
      <w:pPr>
        <w:pStyle w:val="a3"/>
      </w:pPr>
    </w:p>
    <w:p w:rsidR="00223550" w:rsidRDefault="004724FC">
      <w:pPr>
        <w:pStyle w:val="a3"/>
        <w:jc w:val="center"/>
      </w:pPr>
      <w:r>
        <w:rPr>
          <w:b/>
        </w:rPr>
        <w:t>4 ПОЛИТИКА ДИСЦИПЛИНЫ</w:t>
      </w:r>
    </w:p>
    <w:p w:rsidR="00223550" w:rsidRDefault="00223550">
      <w:pPr>
        <w:pStyle w:val="a3"/>
      </w:pPr>
    </w:p>
    <w:p w:rsidR="00223550" w:rsidRDefault="004724FC">
      <w:pPr>
        <w:pStyle w:val="a3"/>
        <w:ind w:firstLine="567"/>
      </w:pPr>
      <w:permStart w:id="42" w:edGrp="none"/>
      <w:r>
        <w:t>Обучающийся обязан:</w:t>
      </w:r>
    </w:p>
    <w:p w:rsidR="00223550" w:rsidRDefault="004724FC">
      <w:pPr>
        <w:pStyle w:val="a3"/>
        <w:ind w:firstLine="567"/>
      </w:pPr>
      <w:r>
        <w:t>1) строго соблюдать правила академической честности: нет места плагиату, списываниям и иным формам обмана; 2) не опаздывать на занятия; 3) не пропускать занятия, в случае отсутствия по болезни, предоставить справку; 4) на занятия приходить в деловой одежд</w:t>
      </w:r>
      <w:r>
        <w:t>е; 5) активно участвовать в учебном процессе; 6) самостоятельно и своевременно выполнять домашние задания; 7) быть терпимым, открытым и доброжелательным к сокурсникам, преподавателям и сотрудникам Академии; 8) содействовать коллективной работе и участвоват</w:t>
      </w:r>
      <w:r>
        <w:t>ь в дискуссиях; 9) быть пунктуальным и обязательным (опоздания, пропуски, поведение в аудитории, позднее предоставление работ, отсутствие на экзамене); 10) соблюдать Кодекс академической честности студентов ВКГТУ.</w:t>
      </w:r>
    </w:p>
    <w:permEnd w:id="42"/>
    <w:p w:rsidR="00223550" w:rsidRDefault="00223550">
      <w:pPr>
        <w:pStyle w:val="a3"/>
      </w:pPr>
    </w:p>
    <w:p w:rsidR="00223550" w:rsidRDefault="004724FC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223550" w:rsidRDefault="00223550">
      <w:pPr>
        <w:pStyle w:val="a3"/>
      </w:pPr>
    </w:p>
    <w:p w:rsidR="00223550" w:rsidRDefault="004724FC">
      <w:pPr>
        <w:pStyle w:val="a3"/>
        <w:jc w:val="center"/>
      </w:pPr>
      <w:r>
        <w:rPr>
          <w:b/>
        </w:rPr>
        <w:t>5.1 Ос</w:t>
      </w:r>
      <w:r>
        <w:rPr>
          <w:b/>
        </w:rPr>
        <w:t>новная литература</w:t>
      </w:r>
    </w:p>
    <w:p w:rsidR="00223550" w:rsidRDefault="00223550">
      <w:pPr>
        <w:pStyle w:val="a3"/>
      </w:pPr>
    </w:p>
    <w:p w:rsidR="00223550" w:rsidRDefault="004724FC">
      <w:pPr>
        <w:pStyle w:val="a3"/>
        <w:ind w:firstLine="567"/>
      </w:pPr>
      <w:permStart w:id="43" w:edGrp="none"/>
      <w:r>
        <w:t>1. 1. СНиП РК-1.02-01-2007*. Инструкция о составе, порядке разработки, согласования и утверждения проектно-сметной документации на строительство предприятий, зданий и сооружений. 2. ГОСТ 2.102-68. (с изм. 2007) Виды и комплектность конст</w:t>
      </w:r>
      <w:r>
        <w:t>рукторских документов. 3. ГОСТ 2.103-68.(с изм. 2011) Стадии разработки. М.: 2007. 4. ГОСТ 2.104-2006. Основные надписи. М.: 2007. 5. ГОСТ 2.105-95. Общие требования к текстовым документам. – Минск, 2005. 6. ГОСТ 2.305-2008. Изображения – виды, разрезы, се</w:t>
      </w:r>
      <w:r>
        <w:t>чения. М.: 2007. 7. ГОСТ 21.101-97. Основные требования к проектной и рабочей документации.- М.: 1998. 8. Павлов И.И., Федоров М.И. Котельные установки и тепловые сети. -М: 2017. – 156 с. 9. Соколов Б.А. Устройство и эксплуатация паровых и водогрейных котл</w:t>
      </w:r>
      <w:r>
        <w:t>ов малой и средней мощности. - М: Академия 2018. – 64 с. 10. Гаврилов Д.А. Проектно-сметное дело. М.: Альфа-М. Инфра-М, 2016.</w:t>
      </w:r>
    </w:p>
    <w:permEnd w:id="43"/>
    <w:p w:rsidR="00223550" w:rsidRDefault="00223550">
      <w:pPr>
        <w:pStyle w:val="a3"/>
      </w:pPr>
    </w:p>
    <w:p w:rsidR="00223550" w:rsidRDefault="004724FC">
      <w:pPr>
        <w:pStyle w:val="a3"/>
        <w:jc w:val="center"/>
      </w:pPr>
      <w:r>
        <w:rPr>
          <w:b/>
        </w:rPr>
        <w:t>5.2 Дополнительная литература</w:t>
      </w:r>
    </w:p>
    <w:p w:rsidR="00223550" w:rsidRDefault="00223550">
      <w:pPr>
        <w:pStyle w:val="a3"/>
      </w:pPr>
    </w:p>
    <w:p w:rsidR="00223550" w:rsidRDefault="004724FC">
      <w:pPr>
        <w:pStyle w:val="a3"/>
        <w:ind w:firstLine="567"/>
      </w:pPr>
      <w:permStart w:id="44" w:edGrp="none"/>
      <w:r>
        <w:t>1. 11. Делягин Г.Н., Лебедев В.И., Пермяков Б.А. Теплогенерирующие установки. М., - Стройиздат.198</w:t>
      </w:r>
      <w:r>
        <w:t>6 12. Е.Ф. Будников, К.Ф. Роддатис, Э.Я. Берзиньш. Производственные и отопительные котельные. М., - Издат «Энергия», 1974 13. О.В. Лифшиц. Справочник по водоподготовке для котельных установок. М., - Энергия, 1976 14. СНиП II-35-76 «Котельные установки. Нор</w:t>
      </w:r>
      <w:r>
        <w:t xml:space="preserve">мы проектирования». 15. ГОСТ 21.205 – 93. Условные обозначения элементов </w:t>
      </w:r>
      <w:r>
        <w:lastRenderedPageBreak/>
        <w:t>санитарно-технических систем. – Минск, 1994. 16. ГОСТ 21.206 - 93. Условные обозначения трубопроводов. – Минск, 1994. 17. ГОСТ 2.106-96. Текстовые документы. М.: 2001.</w:t>
      </w:r>
      <w:permEnd w:id="44"/>
    </w:p>
    <w:sectPr w:rsidR="00223550" w:rsidSect="00223550">
      <w:headerReference w:type="default" r:id="rId6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724FC" w:rsidRDefault="004724FC" w:rsidP="00223550">
      <w:pPr>
        <w:spacing w:after="0" w:line="240" w:lineRule="auto"/>
      </w:pPr>
      <w:r>
        <w:separator/>
      </w:r>
    </w:p>
  </w:endnote>
  <w:endnote w:type="continuationSeparator" w:id="1">
    <w:p w:rsidR="004724FC" w:rsidRDefault="004724FC" w:rsidP="002235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724FC" w:rsidRDefault="004724FC" w:rsidP="00223550">
      <w:pPr>
        <w:spacing w:after="0" w:line="240" w:lineRule="auto"/>
      </w:pPr>
      <w:r>
        <w:separator/>
      </w:r>
    </w:p>
  </w:footnote>
  <w:footnote w:type="continuationSeparator" w:id="1">
    <w:p w:rsidR="004724FC" w:rsidRDefault="004724FC" w:rsidP="002235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/>
    </w:tblPr>
    <w:tblGrid>
      <w:gridCol w:w="1129"/>
      <w:gridCol w:w="1921"/>
      <w:gridCol w:w="5237"/>
      <w:gridCol w:w="1501"/>
    </w:tblGrid>
    <w:tr w:rsidR="00223550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223550" w:rsidRDefault="004724FC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223550" w:rsidRDefault="004724FC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223550" w:rsidRDefault="004724FC">
          <w:pPr>
            <w:pStyle w:val="a5"/>
          </w:pPr>
          <w:r>
            <w:t>Стр. </w:t>
          </w:r>
          <w:r w:rsidR="00223550">
            <w:fldChar w:fldCharType="begin"/>
          </w:r>
          <w:r>
            <w:instrText>PAGE</w:instrText>
          </w:r>
          <w:r w:rsidR="00DA506D">
            <w:fldChar w:fldCharType="separate"/>
          </w:r>
          <w:r w:rsidR="00556509">
            <w:rPr>
              <w:noProof/>
            </w:rPr>
            <w:t>10</w:t>
          </w:r>
          <w:r w:rsidR="00223550">
            <w:fldChar w:fldCharType="end"/>
          </w:r>
          <w:r>
            <w:t> из </w:t>
          </w:r>
          <w:r w:rsidR="00223550">
            <w:fldChar w:fldCharType="begin"/>
          </w:r>
          <w:r>
            <w:instrText>NUMPAGES</w:instrText>
          </w:r>
          <w:r w:rsidR="00DA506D">
            <w:fldChar w:fldCharType="separate"/>
          </w:r>
          <w:r w:rsidR="00556509">
            <w:rPr>
              <w:noProof/>
            </w:rPr>
            <w:t>11</w:t>
          </w:r>
          <w:r w:rsidR="00223550">
            <w:fldChar w:fldCharType="end"/>
          </w:r>
        </w:p>
      </w:tc>
    </w:tr>
    <w:tr w:rsidR="00223550">
      <w:trPr>
        <w:cantSplit/>
        <w:trHeight w:val="310"/>
      </w:trPr>
      <w:tc>
        <w:tcPr>
          <w:tcW w:w="1129" w:type="dxa"/>
          <w:vMerge/>
        </w:tcPr>
        <w:p w:rsidR="00223550" w:rsidRDefault="00223550">
          <w:pPr>
            <w:pStyle w:val="a3"/>
          </w:pPr>
        </w:p>
      </w:tc>
      <w:tc>
        <w:tcPr>
          <w:tcW w:w="1921" w:type="dxa"/>
          <w:vAlign w:val="center"/>
        </w:tcPr>
        <w:p w:rsidR="00223550" w:rsidRDefault="004724FC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223550" w:rsidRDefault="004724FC">
          <w:pPr>
            <w:pStyle w:val="a5"/>
          </w:pPr>
          <w:r>
            <w:t>II ВКГТУ 701.01-III-2019</w:t>
          </w:r>
        </w:p>
        <w:p w:rsidR="00223550" w:rsidRDefault="004724FC">
          <w:pPr>
            <w:pStyle w:val="a5"/>
          </w:pPr>
          <w:r>
            <w:t>Разработка и оформление учебно-методичес</w:t>
          </w:r>
          <w:r>
            <w:t>кого комплекса дисциплины</w:t>
          </w:r>
        </w:p>
      </w:tc>
      <w:tc>
        <w:tcPr>
          <w:tcW w:w="1501" w:type="dxa"/>
          <w:vMerge/>
        </w:tcPr>
        <w:p w:rsidR="00223550" w:rsidRDefault="00223550">
          <w:pPr>
            <w:pStyle w:val="a3"/>
          </w:pPr>
        </w:p>
      </w:tc>
    </w:tr>
  </w:tbl>
  <w:p w:rsidR="00223550" w:rsidRDefault="00223550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cumentProtection w:edit="readOnly" w:enforcement="1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223550"/>
    <w:rsid w:val="00223550"/>
    <w:rsid w:val="004724FC"/>
    <w:rsid w:val="00556509"/>
    <w:rsid w:val="00DA50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rsid w:val="00223550"/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rsid w:val="00223550"/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rsid w:val="00223550"/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DA50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A506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2506</Words>
  <Characters>14290</Characters>
  <Application>Microsoft Office Word</Application>
  <DocSecurity>8</DocSecurity>
  <Lines>119</Lines>
  <Paragraphs>33</Paragraphs>
  <ScaleCrop>false</ScaleCrop>
  <Company/>
  <LinksUpToDate>false</LinksUpToDate>
  <CharactersWithSpaces>16763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2020-10-15T09:59:00Z</dcterms:created>
  <dcterms:modified xsi:type="dcterms:W3CDTF">2020-10-15T09:59:00Z</dcterms:modified>
</cp:coreProperties>
</file>